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49E5B" w14:textId="623C7496" w:rsidR="00586B2E" w:rsidRPr="00DA5D60" w:rsidRDefault="00AF4C5A" w:rsidP="002121C0">
      <w:pPr>
        <w:spacing w:line="240" w:lineRule="auto"/>
        <w:ind w:firstLine="567"/>
        <w:jc w:val="both"/>
        <w:rPr>
          <w:bCs/>
          <w:sz w:val="24"/>
          <w:szCs w:val="24"/>
        </w:rPr>
      </w:pPr>
      <w:r>
        <w:rPr>
          <w:rFonts w:ascii="Times New Roman" w:hAnsi="Times New Roman" w:cs="Times New Roman"/>
          <w:sz w:val="24"/>
          <w:szCs w:val="24"/>
          <w:shd w:val="clear" w:color="auto" w:fill="FFFFFF"/>
        </w:rPr>
        <w:t xml:space="preserve">Выступление </w:t>
      </w:r>
      <w:r w:rsidR="008B4A30" w:rsidRPr="00DA5D60">
        <w:rPr>
          <w:rFonts w:ascii="Times New Roman" w:hAnsi="Times New Roman" w:cs="Times New Roman"/>
          <w:sz w:val="24"/>
          <w:szCs w:val="24"/>
          <w:shd w:val="clear" w:color="auto" w:fill="FFFFFF"/>
        </w:rPr>
        <w:t>Председателя</w:t>
      </w:r>
      <w:r w:rsidR="008B4A30" w:rsidRPr="00DA5D60">
        <w:rPr>
          <w:sz w:val="24"/>
          <w:szCs w:val="24"/>
        </w:rPr>
        <w:t xml:space="preserve"> </w:t>
      </w:r>
      <w:r w:rsidR="008B4A30" w:rsidRPr="00DA5D60">
        <w:rPr>
          <w:rFonts w:ascii="Times New Roman" w:hAnsi="Times New Roman" w:cs="Times New Roman"/>
          <w:sz w:val="24"/>
          <w:szCs w:val="24"/>
          <w:shd w:val="clear" w:color="auto" w:fill="FFFFFF"/>
        </w:rPr>
        <w:t xml:space="preserve">Контрольно-счётной палаты Ленинского городского округа Егоровой Елены Викторовны </w:t>
      </w:r>
      <w:r w:rsidR="009D6EE1" w:rsidRPr="00DA5D60">
        <w:rPr>
          <w:rFonts w:ascii="Times New Roman" w:hAnsi="Times New Roman" w:cs="Times New Roman"/>
          <w:sz w:val="24"/>
          <w:szCs w:val="24"/>
          <w:shd w:val="clear" w:color="auto" w:fill="FFFFFF"/>
        </w:rPr>
        <w:t xml:space="preserve">в режиме видеоконференцсвязи </w:t>
      </w:r>
      <w:r w:rsidR="008B4A30" w:rsidRPr="00DA5D60">
        <w:rPr>
          <w:rFonts w:ascii="Times New Roman" w:hAnsi="Times New Roman" w:cs="Times New Roman"/>
          <w:sz w:val="24"/>
          <w:szCs w:val="24"/>
          <w:shd w:val="clear" w:color="auto" w:fill="FFFFFF"/>
        </w:rPr>
        <w:t xml:space="preserve">в заседании </w:t>
      </w:r>
      <w:r w:rsidR="009D6EE1" w:rsidRPr="00DA5D60">
        <w:rPr>
          <w:rFonts w:ascii="Times New Roman" w:hAnsi="Times New Roman" w:cs="Times New Roman"/>
          <w:sz w:val="24"/>
          <w:szCs w:val="24"/>
          <w:shd w:val="clear" w:color="auto" w:fill="FFFFFF"/>
        </w:rPr>
        <w:t xml:space="preserve">Совета контрольно-счетных органов при Контрольно-счетной палате Московской области </w:t>
      </w:r>
      <w:r w:rsidR="00586B2E" w:rsidRPr="00DA5D60">
        <w:rPr>
          <w:rFonts w:ascii="Times New Roman" w:hAnsi="Times New Roman" w:cs="Times New Roman"/>
          <w:bCs/>
          <w:sz w:val="24"/>
          <w:szCs w:val="24"/>
        </w:rPr>
        <w:t>(</w:t>
      </w:r>
      <w:r w:rsidR="009D6EE1" w:rsidRPr="00DA5D60">
        <w:rPr>
          <w:rFonts w:ascii="Times New Roman" w:hAnsi="Times New Roman" w:cs="Times New Roman"/>
          <w:bCs/>
          <w:sz w:val="24"/>
          <w:szCs w:val="24"/>
        </w:rPr>
        <w:t>27.12.2022 года в 14.00</w:t>
      </w:r>
      <w:r w:rsidR="00586B2E" w:rsidRPr="00DA5D60">
        <w:rPr>
          <w:rFonts w:ascii="Times New Roman" w:hAnsi="Times New Roman" w:cs="Times New Roman"/>
          <w:bCs/>
          <w:sz w:val="24"/>
          <w:szCs w:val="24"/>
        </w:rPr>
        <w:t>)</w:t>
      </w:r>
      <w:r w:rsidR="00F36FFF">
        <w:rPr>
          <w:rFonts w:ascii="Times New Roman" w:hAnsi="Times New Roman" w:cs="Times New Roman"/>
          <w:bCs/>
          <w:sz w:val="24"/>
          <w:szCs w:val="24"/>
        </w:rPr>
        <w:t>.</w:t>
      </w:r>
    </w:p>
    <w:p w14:paraId="59B490E8" w14:textId="78540495" w:rsidR="00F74972" w:rsidRDefault="002121C0" w:rsidP="00AF4C5A">
      <w:pPr>
        <w:pStyle w:val="Default"/>
        <w:tabs>
          <w:tab w:val="left" w:pos="567"/>
          <w:tab w:val="left" w:pos="1276"/>
        </w:tabs>
        <w:jc w:val="both"/>
        <w:rPr>
          <w:rFonts w:eastAsia="Calibri"/>
          <w:b/>
          <w:bCs/>
          <w:u w:val="single"/>
        </w:rPr>
      </w:pPr>
      <w:r>
        <w:rPr>
          <w:b/>
          <w:shd w:val="clear" w:color="auto" w:fill="FFFFFF"/>
        </w:rPr>
        <w:tab/>
      </w:r>
      <w:r w:rsidR="003372E9">
        <w:rPr>
          <w:b/>
          <w:shd w:val="clear" w:color="auto" w:fill="FFFFFF"/>
        </w:rPr>
        <w:t xml:space="preserve">   </w:t>
      </w:r>
      <w:r w:rsidR="00F74972" w:rsidRPr="00F74972">
        <w:rPr>
          <w:rFonts w:eastAsia="Calibri"/>
          <w:b/>
          <w:bCs/>
          <w:u w:val="single"/>
        </w:rPr>
        <w:t>Доклад</w:t>
      </w:r>
    </w:p>
    <w:p w14:paraId="4A40BAD8" w14:textId="77777777" w:rsidR="003372E9" w:rsidRPr="00F74972" w:rsidRDefault="003372E9" w:rsidP="00AF4C5A">
      <w:pPr>
        <w:pStyle w:val="Default"/>
        <w:tabs>
          <w:tab w:val="left" w:pos="567"/>
          <w:tab w:val="left" w:pos="1276"/>
        </w:tabs>
        <w:jc w:val="both"/>
        <w:rPr>
          <w:rFonts w:eastAsia="Calibri"/>
          <w:b/>
          <w:bCs/>
          <w:u w:val="single"/>
        </w:rPr>
      </w:pPr>
      <w:bookmarkStart w:id="0" w:name="_GoBack"/>
      <w:bookmarkEnd w:id="0"/>
    </w:p>
    <w:p w14:paraId="44FC067B" w14:textId="4864AFAE" w:rsidR="00DA5D60" w:rsidRPr="00DA5D60" w:rsidRDefault="00DA5D60" w:rsidP="00F74972">
      <w:pPr>
        <w:spacing w:after="0" w:line="240" w:lineRule="auto"/>
        <w:ind w:right="-141" w:firstLine="708"/>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В течение 2022 года Информационно-аналитическая комиссия Совета контрольно-счетных органов при КСП Московской области (далее - Совет) строила свою работу на основе Плана работы Информационно-аналитической комиссии на 2022 год.</w:t>
      </w:r>
    </w:p>
    <w:p w14:paraId="13917806" w14:textId="77777777" w:rsidR="00DA5D60" w:rsidRPr="00DA5D60" w:rsidRDefault="00DA5D60" w:rsidP="00DA5D60">
      <w:pPr>
        <w:spacing w:line="240" w:lineRule="auto"/>
        <w:ind w:right="-141" w:firstLine="708"/>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В течение 2022 года проведено 3 заседания Информационно-аналитической комиссии Совета. </w:t>
      </w:r>
    </w:p>
    <w:p w14:paraId="4EB641C4" w14:textId="77777777" w:rsidR="00DA5D60" w:rsidRPr="00DA5D60" w:rsidRDefault="00DA5D60" w:rsidP="00DA5D60">
      <w:pPr>
        <w:spacing w:before="120" w:after="0" w:line="240" w:lineRule="auto"/>
        <w:ind w:right="-141" w:firstLine="708"/>
        <w:jc w:val="both"/>
        <w:rPr>
          <w:rFonts w:ascii="Times New Roman" w:eastAsia="Times New Roman" w:hAnsi="Times New Roman" w:cs="Times New Roman"/>
          <w:sz w:val="24"/>
          <w:szCs w:val="24"/>
        </w:rPr>
      </w:pPr>
      <w:r w:rsidRPr="00DA5D60">
        <w:rPr>
          <w:rFonts w:ascii="Times New Roman" w:eastAsia="Calibri" w:hAnsi="Times New Roman" w:cs="Times New Roman"/>
          <w:sz w:val="24"/>
          <w:szCs w:val="24"/>
        </w:rPr>
        <w:t xml:space="preserve">Ежеквартально </w:t>
      </w:r>
      <w:r w:rsidRPr="00DA5D60">
        <w:rPr>
          <w:rFonts w:ascii="Times New Roman" w:eastAsia="Calibri" w:hAnsi="Times New Roman" w:cs="Times New Roman"/>
          <w:sz w:val="24"/>
          <w:szCs w:val="24"/>
          <w:u w:val="single"/>
        </w:rPr>
        <w:t>в</w:t>
      </w:r>
      <w:r w:rsidRPr="00DA5D60">
        <w:rPr>
          <w:rFonts w:ascii="Times New Roman" w:eastAsia="Times New Roman" w:hAnsi="Times New Roman" w:cs="Times New Roman"/>
          <w:spacing w:val="-2"/>
          <w:sz w:val="24"/>
          <w:szCs w:val="24"/>
          <w:u w:val="single"/>
        </w:rPr>
        <w:t xml:space="preserve"> </w:t>
      </w:r>
      <w:r w:rsidRPr="00DA5D60">
        <w:rPr>
          <w:rFonts w:ascii="Times New Roman" w:eastAsia="Times New Roman" w:hAnsi="Times New Roman" w:cs="Times New Roman"/>
          <w:spacing w:val="1"/>
          <w:sz w:val="24"/>
          <w:szCs w:val="24"/>
          <w:u w:val="single"/>
        </w:rPr>
        <w:t>ц</w:t>
      </w:r>
      <w:r w:rsidRPr="00DA5D60">
        <w:rPr>
          <w:rFonts w:ascii="Times New Roman" w:eastAsia="Times New Roman" w:hAnsi="Times New Roman" w:cs="Times New Roman"/>
          <w:spacing w:val="-1"/>
          <w:sz w:val="24"/>
          <w:szCs w:val="24"/>
          <w:u w:val="single"/>
        </w:rPr>
        <w:t>е</w:t>
      </w:r>
      <w:r w:rsidRPr="00DA5D60">
        <w:rPr>
          <w:rFonts w:ascii="Times New Roman" w:eastAsia="Times New Roman" w:hAnsi="Times New Roman" w:cs="Times New Roman"/>
          <w:sz w:val="24"/>
          <w:szCs w:val="24"/>
          <w:u w:val="single"/>
        </w:rPr>
        <w:t>лях</w:t>
      </w:r>
      <w:r w:rsidRPr="00DA5D60">
        <w:rPr>
          <w:rFonts w:ascii="Times New Roman" w:eastAsia="Times New Roman" w:hAnsi="Times New Roman" w:cs="Times New Roman"/>
          <w:spacing w:val="2"/>
          <w:sz w:val="24"/>
          <w:szCs w:val="24"/>
          <w:u w:val="single"/>
        </w:rPr>
        <w:t xml:space="preserve"> </w:t>
      </w:r>
      <w:r w:rsidRPr="00DA5D60">
        <w:rPr>
          <w:rFonts w:ascii="Times New Roman" w:eastAsia="Times New Roman" w:hAnsi="Times New Roman" w:cs="Times New Roman"/>
          <w:sz w:val="24"/>
          <w:szCs w:val="24"/>
          <w:u w:val="single"/>
        </w:rPr>
        <w:t>о</w:t>
      </w:r>
      <w:r w:rsidRPr="00DA5D60">
        <w:rPr>
          <w:rFonts w:ascii="Times New Roman" w:eastAsia="Times New Roman" w:hAnsi="Times New Roman" w:cs="Times New Roman"/>
          <w:spacing w:val="1"/>
          <w:sz w:val="24"/>
          <w:szCs w:val="24"/>
          <w:u w:val="single"/>
        </w:rPr>
        <w:t>с</w:t>
      </w:r>
      <w:r w:rsidRPr="00DA5D60">
        <w:rPr>
          <w:rFonts w:ascii="Times New Roman" w:eastAsia="Times New Roman" w:hAnsi="Times New Roman" w:cs="Times New Roman"/>
          <w:spacing w:val="-5"/>
          <w:sz w:val="24"/>
          <w:szCs w:val="24"/>
          <w:u w:val="single"/>
        </w:rPr>
        <w:t>у</w:t>
      </w:r>
      <w:r w:rsidRPr="00DA5D60">
        <w:rPr>
          <w:rFonts w:ascii="Times New Roman" w:eastAsia="Times New Roman" w:hAnsi="Times New Roman" w:cs="Times New Roman"/>
          <w:sz w:val="24"/>
          <w:szCs w:val="24"/>
          <w:u w:val="single"/>
        </w:rPr>
        <w:t>щ</w:t>
      </w:r>
      <w:r w:rsidRPr="00DA5D60">
        <w:rPr>
          <w:rFonts w:ascii="Times New Roman" w:eastAsia="Times New Roman" w:hAnsi="Times New Roman" w:cs="Times New Roman"/>
          <w:spacing w:val="1"/>
          <w:sz w:val="24"/>
          <w:szCs w:val="24"/>
          <w:u w:val="single"/>
        </w:rPr>
        <w:t>е</w:t>
      </w:r>
      <w:r w:rsidRPr="00DA5D60">
        <w:rPr>
          <w:rFonts w:ascii="Times New Roman" w:eastAsia="Times New Roman" w:hAnsi="Times New Roman" w:cs="Times New Roman"/>
          <w:spacing w:val="-1"/>
          <w:sz w:val="24"/>
          <w:szCs w:val="24"/>
          <w:u w:val="single"/>
        </w:rPr>
        <w:t>с</w:t>
      </w:r>
      <w:r w:rsidRPr="00DA5D60">
        <w:rPr>
          <w:rFonts w:ascii="Times New Roman" w:eastAsia="Times New Roman" w:hAnsi="Times New Roman" w:cs="Times New Roman"/>
          <w:spacing w:val="1"/>
          <w:sz w:val="24"/>
          <w:szCs w:val="24"/>
          <w:u w:val="single"/>
        </w:rPr>
        <w:t>т</w:t>
      </w:r>
      <w:r w:rsidRPr="00DA5D60">
        <w:rPr>
          <w:rFonts w:ascii="Times New Roman" w:eastAsia="Times New Roman" w:hAnsi="Times New Roman" w:cs="Times New Roman"/>
          <w:sz w:val="24"/>
          <w:szCs w:val="24"/>
          <w:u w:val="single"/>
        </w:rPr>
        <w:t>вл</w:t>
      </w:r>
      <w:r w:rsidRPr="00DA5D60">
        <w:rPr>
          <w:rFonts w:ascii="Times New Roman" w:eastAsia="Times New Roman" w:hAnsi="Times New Roman" w:cs="Times New Roman"/>
          <w:spacing w:val="-1"/>
          <w:sz w:val="24"/>
          <w:szCs w:val="24"/>
          <w:u w:val="single"/>
        </w:rPr>
        <w:t>е</w:t>
      </w:r>
      <w:r w:rsidRPr="00DA5D60">
        <w:rPr>
          <w:rFonts w:ascii="Times New Roman" w:eastAsia="Times New Roman" w:hAnsi="Times New Roman" w:cs="Times New Roman"/>
          <w:spacing w:val="1"/>
          <w:sz w:val="24"/>
          <w:szCs w:val="24"/>
          <w:u w:val="single"/>
        </w:rPr>
        <w:t>ни</w:t>
      </w:r>
      <w:r w:rsidRPr="00DA5D60">
        <w:rPr>
          <w:rFonts w:ascii="Times New Roman" w:eastAsia="Times New Roman" w:hAnsi="Times New Roman" w:cs="Times New Roman"/>
          <w:sz w:val="24"/>
          <w:szCs w:val="24"/>
          <w:u w:val="single"/>
        </w:rPr>
        <w:t xml:space="preserve">я </w:t>
      </w:r>
      <w:r w:rsidRPr="00DA5D60">
        <w:rPr>
          <w:rFonts w:ascii="Times New Roman" w:eastAsia="Times New Roman" w:hAnsi="Times New Roman" w:cs="Times New Roman"/>
          <w:spacing w:val="-1"/>
          <w:sz w:val="24"/>
          <w:szCs w:val="24"/>
          <w:u w:val="single"/>
        </w:rPr>
        <w:t>а</w:t>
      </w:r>
      <w:r w:rsidRPr="00DA5D60">
        <w:rPr>
          <w:rFonts w:ascii="Times New Roman" w:eastAsia="Times New Roman" w:hAnsi="Times New Roman" w:cs="Times New Roman"/>
          <w:spacing w:val="1"/>
          <w:sz w:val="24"/>
          <w:szCs w:val="24"/>
          <w:u w:val="single"/>
        </w:rPr>
        <w:t>н</w:t>
      </w:r>
      <w:r w:rsidRPr="00DA5D60">
        <w:rPr>
          <w:rFonts w:ascii="Times New Roman" w:eastAsia="Times New Roman" w:hAnsi="Times New Roman" w:cs="Times New Roman"/>
          <w:spacing w:val="-1"/>
          <w:sz w:val="24"/>
          <w:szCs w:val="24"/>
          <w:u w:val="single"/>
        </w:rPr>
        <w:t>а</w:t>
      </w:r>
      <w:r w:rsidRPr="00DA5D60">
        <w:rPr>
          <w:rFonts w:ascii="Times New Roman" w:eastAsia="Times New Roman" w:hAnsi="Times New Roman" w:cs="Times New Roman"/>
          <w:sz w:val="24"/>
          <w:szCs w:val="24"/>
          <w:u w:val="single"/>
        </w:rPr>
        <w:t>л</w:t>
      </w:r>
      <w:r w:rsidRPr="00DA5D60">
        <w:rPr>
          <w:rFonts w:ascii="Times New Roman" w:eastAsia="Times New Roman" w:hAnsi="Times New Roman" w:cs="Times New Roman"/>
          <w:spacing w:val="1"/>
          <w:sz w:val="24"/>
          <w:szCs w:val="24"/>
          <w:u w:val="single"/>
        </w:rPr>
        <w:t>из</w:t>
      </w:r>
      <w:r w:rsidRPr="00DA5D60">
        <w:rPr>
          <w:rFonts w:ascii="Times New Roman" w:eastAsia="Times New Roman" w:hAnsi="Times New Roman" w:cs="Times New Roman"/>
          <w:sz w:val="24"/>
          <w:szCs w:val="24"/>
          <w:u w:val="single"/>
        </w:rPr>
        <w:t>а д</w:t>
      </w:r>
      <w:r w:rsidRPr="00DA5D60">
        <w:rPr>
          <w:rFonts w:ascii="Times New Roman" w:eastAsia="Times New Roman" w:hAnsi="Times New Roman" w:cs="Times New Roman"/>
          <w:spacing w:val="-1"/>
          <w:sz w:val="24"/>
          <w:szCs w:val="24"/>
          <w:u w:val="single"/>
        </w:rPr>
        <w:t>е</w:t>
      </w:r>
      <w:r w:rsidRPr="00DA5D60">
        <w:rPr>
          <w:rFonts w:ascii="Times New Roman" w:eastAsia="Times New Roman" w:hAnsi="Times New Roman" w:cs="Times New Roman"/>
          <w:sz w:val="24"/>
          <w:szCs w:val="24"/>
          <w:u w:val="single"/>
        </w:rPr>
        <w:t>я</w:t>
      </w:r>
      <w:r w:rsidRPr="00DA5D60">
        <w:rPr>
          <w:rFonts w:ascii="Times New Roman" w:eastAsia="Times New Roman" w:hAnsi="Times New Roman" w:cs="Times New Roman"/>
          <w:spacing w:val="1"/>
          <w:sz w:val="24"/>
          <w:szCs w:val="24"/>
          <w:u w:val="single"/>
        </w:rPr>
        <w:t>т</w:t>
      </w:r>
      <w:r w:rsidRPr="00DA5D60">
        <w:rPr>
          <w:rFonts w:ascii="Times New Roman" w:eastAsia="Times New Roman" w:hAnsi="Times New Roman" w:cs="Times New Roman"/>
          <w:spacing w:val="-1"/>
          <w:sz w:val="24"/>
          <w:szCs w:val="24"/>
          <w:u w:val="single"/>
        </w:rPr>
        <w:t>е</w:t>
      </w:r>
      <w:r w:rsidRPr="00DA5D60">
        <w:rPr>
          <w:rFonts w:ascii="Times New Roman" w:eastAsia="Times New Roman" w:hAnsi="Times New Roman" w:cs="Times New Roman"/>
          <w:sz w:val="24"/>
          <w:szCs w:val="24"/>
          <w:u w:val="single"/>
        </w:rPr>
        <w:t>л</w:t>
      </w:r>
      <w:r w:rsidRPr="00DA5D60">
        <w:rPr>
          <w:rFonts w:ascii="Times New Roman" w:eastAsia="Times New Roman" w:hAnsi="Times New Roman" w:cs="Times New Roman"/>
          <w:spacing w:val="1"/>
          <w:sz w:val="24"/>
          <w:szCs w:val="24"/>
          <w:u w:val="single"/>
        </w:rPr>
        <w:t>ьн</w:t>
      </w:r>
      <w:r w:rsidRPr="00DA5D60">
        <w:rPr>
          <w:rFonts w:ascii="Times New Roman" w:eastAsia="Times New Roman" w:hAnsi="Times New Roman" w:cs="Times New Roman"/>
          <w:sz w:val="24"/>
          <w:szCs w:val="24"/>
          <w:u w:val="single"/>
        </w:rPr>
        <w:t>о</w:t>
      </w:r>
      <w:r w:rsidRPr="00DA5D60">
        <w:rPr>
          <w:rFonts w:ascii="Times New Roman" w:eastAsia="Times New Roman" w:hAnsi="Times New Roman" w:cs="Times New Roman"/>
          <w:spacing w:val="-1"/>
          <w:sz w:val="24"/>
          <w:szCs w:val="24"/>
          <w:u w:val="single"/>
        </w:rPr>
        <w:t>с</w:t>
      </w:r>
      <w:r w:rsidRPr="00DA5D60">
        <w:rPr>
          <w:rFonts w:ascii="Times New Roman" w:eastAsia="Times New Roman" w:hAnsi="Times New Roman" w:cs="Times New Roman"/>
          <w:spacing w:val="1"/>
          <w:sz w:val="24"/>
          <w:szCs w:val="24"/>
          <w:u w:val="single"/>
        </w:rPr>
        <w:t>т</w:t>
      </w:r>
      <w:r w:rsidRPr="00DA5D60">
        <w:rPr>
          <w:rFonts w:ascii="Times New Roman" w:eastAsia="Times New Roman" w:hAnsi="Times New Roman" w:cs="Times New Roman"/>
          <w:sz w:val="24"/>
          <w:szCs w:val="24"/>
          <w:u w:val="single"/>
        </w:rPr>
        <w:t>и</w:t>
      </w:r>
      <w:r w:rsidRPr="00DA5D60">
        <w:rPr>
          <w:rFonts w:ascii="Times New Roman" w:eastAsia="Times New Roman" w:hAnsi="Times New Roman" w:cs="Times New Roman"/>
          <w:spacing w:val="1"/>
          <w:sz w:val="24"/>
          <w:szCs w:val="24"/>
          <w:u w:val="single"/>
        </w:rPr>
        <w:t xml:space="preserve"> к</w:t>
      </w:r>
      <w:r w:rsidRPr="00DA5D60">
        <w:rPr>
          <w:rFonts w:ascii="Times New Roman" w:eastAsia="Times New Roman" w:hAnsi="Times New Roman" w:cs="Times New Roman"/>
          <w:spacing w:val="-2"/>
          <w:sz w:val="24"/>
          <w:szCs w:val="24"/>
          <w:u w:val="single"/>
        </w:rPr>
        <w:t>о</w:t>
      </w:r>
      <w:r w:rsidRPr="00DA5D60">
        <w:rPr>
          <w:rFonts w:ascii="Times New Roman" w:eastAsia="Times New Roman" w:hAnsi="Times New Roman" w:cs="Times New Roman"/>
          <w:spacing w:val="1"/>
          <w:sz w:val="24"/>
          <w:szCs w:val="24"/>
          <w:u w:val="single"/>
        </w:rPr>
        <w:t>нт</w:t>
      </w:r>
      <w:r w:rsidRPr="00DA5D60">
        <w:rPr>
          <w:rFonts w:ascii="Times New Roman" w:eastAsia="Times New Roman" w:hAnsi="Times New Roman" w:cs="Times New Roman"/>
          <w:sz w:val="24"/>
          <w:szCs w:val="24"/>
          <w:u w:val="single"/>
        </w:rPr>
        <w:t>ро</w:t>
      </w:r>
      <w:r w:rsidRPr="00DA5D60">
        <w:rPr>
          <w:rFonts w:ascii="Times New Roman" w:eastAsia="Times New Roman" w:hAnsi="Times New Roman" w:cs="Times New Roman"/>
          <w:spacing w:val="-2"/>
          <w:sz w:val="24"/>
          <w:szCs w:val="24"/>
          <w:u w:val="single"/>
        </w:rPr>
        <w:t>л</w:t>
      </w:r>
      <w:r w:rsidRPr="00DA5D60">
        <w:rPr>
          <w:rFonts w:ascii="Times New Roman" w:eastAsia="Times New Roman" w:hAnsi="Times New Roman" w:cs="Times New Roman"/>
          <w:spacing w:val="-1"/>
          <w:sz w:val="24"/>
          <w:szCs w:val="24"/>
          <w:u w:val="single"/>
        </w:rPr>
        <w:t>ь</w:t>
      </w:r>
      <w:r w:rsidRPr="00DA5D60">
        <w:rPr>
          <w:rFonts w:ascii="Times New Roman" w:eastAsia="Times New Roman" w:hAnsi="Times New Roman" w:cs="Times New Roman"/>
          <w:spacing w:val="1"/>
          <w:sz w:val="24"/>
          <w:szCs w:val="24"/>
          <w:u w:val="single"/>
        </w:rPr>
        <w:t>н</w:t>
      </w:r>
      <w:r w:rsidRPr="00DA5D60">
        <w:rPr>
          <w:rFonts w:ascii="Times New Roman" w:eastAsia="Times New Roman" w:hAnsi="Times New Roman" w:cs="Times New Roman"/>
          <w:sz w:val="24"/>
          <w:szCs w:val="24"/>
          <w:u w:val="single"/>
        </w:rPr>
        <w:t>о</w:t>
      </w:r>
      <w:r w:rsidRPr="00DA5D60">
        <w:rPr>
          <w:rFonts w:ascii="Times New Roman" w:eastAsia="Times New Roman" w:hAnsi="Times New Roman" w:cs="Times New Roman"/>
          <w:spacing w:val="-1"/>
          <w:sz w:val="24"/>
          <w:szCs w:val="24"/>
          <w:u w:val="single"/>
        </w:rPr>
        <w:t>-сче</w:t>
      </w:r>
      <w:r w:rsidRPr="00DA5D60">
        <w:rPr>
          <w:rFonts w:ascii="Times New Roman" w:eastAsia="Times New Roman" w:hAnsi="Times New Roman" w:cs="Times New Roman"/>
          <w:spacing w:val="1"/>
          <w:sz w:val="24"/>
          <w:szCs w:val="24"/>
          <w:u w:val="single"/>
        </w:rPr>
        <w:t>тн</w:t>
      </w:r>
      <w:r w:rsidRPr="00DA5D60">
        <w:rPr>
          <w:rFonts w:ascii="Times New Roman" w:eastAsia="Times New Roman" w:hAnsi="Times New Roman" w:cs="Times New Roman"/>
          <w:sz w:val="24"/>
          <w:szCs w:val="24"/>
          <w:u w:val="single"/>
        </w:rPr>
        <w:t>ых орг</w:t>
      </w:r>
      <w:r w:rsidRPr="00DA5D60">
        <w:rPr>
          <w:rFonts w:ascii="Times New Roman" w:eastAsia="Times New Roman" w:hAnsi="Times New Roman" w:cs="Times New Roman"/>
          <w:spacing w:val="-1"/>
          <w:sz w:val="24"/>
          <w:szCs w:val="24"/>
          <w:u w:val="single"/>
        </w:rPr>
        <w:t>а</w:t>
      </w:r>
      <w:r w:rsidRPr="00DA5D60">
        <w:rPr>
          <w:rFonts w:ascii="Times New Roman" w:eastAsia="Times New Roman" w:hAnsi="Times New Roman" w:cs="Times New Roman"/>
          <w:spacing w:val="1"/>
          <w:sz w:val="24"/>
          <w:szCs w:val="24"/>
          <w:u w:val="single"/>
        </w:rPr>
        <w:t>н</w:t>
      </w:r>
      <w:r w:rsidRPr="00DA5D60">
        <w:rPr>
          <w:rFonts w:ascii="Times New Roman" w:eastAsia="Times New Roman" w:hAnsi="Times New Roman" w:cs="Times New Roman"/>
          <w:sz w:val="24"/>
          <w:szCs w:val="24"/>
          <w:u w:val="single"/>
        </w:rPr>
        <w:t xml:space="preserve">ов </w:t>
      </w:r>
      <w:r w:rsidRPr="00DA5D60">
        <w:rPr>
          <w:rFonts w:ascii="Times New Roman" w:eastAsia="Times New Roman" w:hAnsi="Times New Roman" w:cs="Times New Roman"/>
          <w:spacing w:val="2"/>
          <w:sz w:val="24"/>
          <w:szCs w:val="24"/>
          <w:u w:val="single"/>
        </w:rPr>
        <w:t>м</w:t>
      </w:r>
      <w:r w:rsidRPr="00DA5D60">
        <w:rPr>
          <w:rFonts w:ascii="Times New Roman" w:eastAsia="Times New Roman" w:hAnsi="Times New Roman" w:cs="Times New Roman"/>
          <w:spacing w:val="-5"/>
          <w:sz w:val="24"/>
          <w:szCs w:val="24"/>
          <w:u w:val="single"/>
        </w:rPr>
        <w:t>у</w:t>
      </w:r>
      <w:r w:rsidRPr="00DA5D60">
        <w:rPr>
          <w:rFonts w:ascii="Times New Roman" w:eastAsia="Times New Roman" w:hAnsi="Times New Roman" w:cs="Times New Roman"/>
          <w:spacing w:val="1"/>
          <w:sz w:val="24"/>
          <w:szCs w:val="24"/>
          <w:u w:val="single"/>
        </w:rPr>
        <w:t>ницип</w:t>
      </w:r>
      <w:r w:rsidRPr="00DA5D60">
        <w:rPr>
          <w:rFonts w:ascii="Times New Roman" w:eastAsia="Times New Roman" w:hAnsi="Times New Roman" w:cs="Times New Roman"/>
          <w:spacing w:val="-1"/>
          <w:sz w:val="24"/>
          <w:szCs w:val="24"/>
          <w:u w:val="single"/>
        </w:rPr>
        <w:t>а</w:t>
      </w:r>
      <w:r w:rsidRPr="00DA5D60">
        <w:rPr>
          <w:rFonts w:ascii="Times New Roman" w:eastAsia="Times New Roman" w:hAnsi="Times New Roman" w:cs="Times New Roman"/>
          <w:sz w:val="24"/>
          <w:szCs w:val="24"/>
          <w:u w:val="single"/>
        </w:rPr>
        <w:t>л</w:t>
      </w:r>
      <w:r w:rsidRPr="00DA5D60">
        <w:rPr>
          <w:rFonts w:ascii="Times New Roman" w:eastAsia="Times New Roman" w:hAnsi="Times New Roman" w:cs="Times New Roman"/>
          <w:spacing w:val="-1"/>
          <w:sz w:val="24"/>
          <w:szCs w:val="24"/>
          <w:u w:val="single"/>
        </w:rPr>
        <w:t>ь</w:t>
      </w:r>
      <w:r w:rsidRPr="00DA5D60">
        <w:rPr>
          <w:rFonts w:ascii="Times New Roman" w:eastAsia="Times New Roman" w:hAnsi="Times New Roman" w:cs="Times New Roman"/>
          <w:spacing w:val="1"/>
          <w:sz w:val="24"/>
          <w:szCs w:val="24"/>
          <w:u w:val="single"/>
        </w:rPr>
        <w:t>н</w:t>
      </w:r>
      <w:r w:rsidRPr="00DA5D60">
        <w:rPr>
          <w:rFonts w:ascii="Times New Roman" w:eastAsia="Times New Roman" w:hAnsi="Times New Roman" w:cs="Times New Roman"/>
          <w:sz w:val="24"/>
          <w:szCs w:val="24"/>
          <w:u w:val="single"/>
        </w:rPr>
        <w:t>ых</w:t>
      </w:r>
      <w:r w:rsidRPr="00DA5D60">
        <w:rPr>
          <w:rFonts w:ascii="Times New Roman" w:eastAsia="Times New Roman" w:hAnsi="Times New Roman" w:cs="Times New Roman"/>
          <w:spacing w:val="2"/>
          <w:sz w:val="24"/>
          <w:szCs w:val="24"/>
          <w:u w:val="single"/>
        </w:rPr>
        <w:t xml:space="preserve"> </w:t>
      </w:r>
      <w:r w:rsidRPr="00DA5D60">
        <w:rPr>
          <w:rFonts w:ascii="Times New Roman" w:eastAsia="Times New Roman" w:hAnsi="Times New Roman" w:cs="Times New Roman"/>
          <w:sz w:val="24"/>
          <w:szCs w:val="24"/>
          <w:u w:val="single"/>
        </w:rPr>
        <w:t>обр</w:t>
      </w:r>
      <w:r w:rsidRPr="00DA5D60">
        <w:rPr>
          <w:rFonts w:ascii="Times New Roman" w:eastAsia="Times New Roman" w:hAnsi="Times New Roman" w:cs="Times New Roman"/>
          <w:spacing w:val="-1"/>
          <w:sz w:val="24"/>
          <w:szCs w:val="24"/>
          <w:u w:val="single"/>
        </w:rPr>
        <w:t>а</w:t>
      </w:r>
      <w:r w:rsidRPr="00DA5D60">
        <w:rPr>
          <w:rFonts w:ascii="Times New Roman" w:eastAsia="Times New Roman" w:hAnsi="Times New Roman" w:cs="Times New Roman"/>
          <w:spacing w:val="1"/>
          <w:sz w:val="24"/>
          <w:szCs w:val="24"/>
          <w:u w:val="single"/>
        </w:rPr>
        <w:t>з</w:t>
      </w:r>
      <w:r w:rsidRPr="00DA5D60">
        <w:rPr>
          <w:rFonts w:ascii="Times New Roman" w:eastAsia="Times New Roman" w:hAnsi="Times New Roman" w:cs="Times New Roman"/>
          <w:sz w:val="24"/>
          <w:szCs w:val="24"/>
          <w:u w:val="single"/>
        </w:rPr>
        <w:t>ов</w:t>
      </w:r>
      <w:r w:rsidRPr="00DA5D60">
        <w:rPr>
          <w:rFonts w:ascii="Times New Roman" w:eastAsia="Times New Roman" w:hAnsi="Times New Roman" w:cs="Times New Roman"/>
          <w:spacing w:val="-1"/>
          <w:sz w:val="24"/>
          <w:szCs w:val="24"/>
          <w:u w:val="single"/>
        </w:rPr>
        <w:t>ан</w:t>
      </w:r>
      <w:r w:rsidRPr="00DA5D60">
        <w:rPr>
          <w:rFonts w:ascii="Times New Roman" w:eastAsia="Times New Roman" w:hAnsi="Times New Roman" w:cs="Times New Roman"/>
          <w:spacing w:val="1"/>
          <w:sz w:val="24"/>
          <w:szCs w:val="24"/>
          <w:u w:val="single"/>
        </w:rPr>
        <w:t>ий</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z w:val="24"/>
          <w:szCs w:val="24"/>
        </w:rPr>
        <w:t>и</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pacing w:val="1"/>
          <w:sz w:val="24"/>
          <w:szCs w:val="24"/>
          <w:u w:val="single"/>
        </w:rPr>
        <w:t>п</w:t>
      </w:r>
      <w:r w:rsidRPr="00DA5D60">
        <w:rPr>
          <w:rFonts w:ascii="Times New Roman" w:eastAsia="Times New Roman" w:hAnsi="Times New Roman" w:cs="Times New Roman"/>
          <w:sz w:val="24"/>
          <w:szCs w:val="24"/>
          <w:u w:val="single"/>
        </w:rPr>
        <w:t>одго</w:t>
      </w:r>
      <w:r w:rsidRPr="00DA5D60">
        <w:rPr>
          <w:rFonts w:ascii="Times New Roman" w:eastAsia="Times New Roman" w:hAnsi="Times New Roman" w:cs="Times New Roman"/>
          <w:spacing w:val="1"/>
          <w:sz w:val="24"/>
          <w:szCs w:val="24"/>
          <w:u w:val="single"/>
        </w:rPr>
        <w:t>т</w:t>
      </w:r>
      <w:r w:rsidRPr="00DA5D60">
        <w:rPr>
          <w:rFonts w:ascii="Times New Roman" w:eastAsia="Times New Roman" w:hAnsi="Times New Roman" w:cs="Times New Roman"/>
          <w:sz w:val="24"/>
          <w:szCs w:val="24"/>
          <w:u w:val="single"/>
        </w:rPr>
        <w:t>о</w:t>
      </w:r>
      <w:r w:rsidRPr="00DA5D60">
        <w:rPr>
          <w:rFonts w:ascii="Times New Roman" w:eastAsia="Times New Roman" w:hAnsi="Times New Roman" w:cs="Times New Roman"/>
          <w:spacing w:val="-3"/>
          <w:sz w:val="24"/>
          <w:szCs w:val="24"/>
          <w:u w:val="single"/>
        </w:rPr>
        <w:t>в</w:t>
      </w:r>
      <w:r w:rsidRPr="00DA5D60">
        <w:rPr>
          <w:rFonts w:ascii="Times New Roman" w:eastAsia="Times New Roman" w:hAnsi="Times New Roman" w:cs="Times New Roman"/>
          <w:spacing w:val="1"/>
          <w:sz w:val="24"/>
          <w:szCs w:val="24"/>
          <w:u w:val="single"/>
        </w:rPr>
        <w:t>к</w:t>
      </w:r>
      <w:r w:rsidRPr="00DA5D60">
        <w:rPr>
          <w:rFonts w:ascii="Times New Roman" w:eastAsia="Times New Roman" w:hAnsi="Times New Roman" w:cs="Times New Roman"/>
          <w:sz w:val="24"/>
          <w:szCs w:val="24"/>
          <w:u w:val="single"/>
        </w:rPr>
        <w:t>и</w:t>
      </w:r>
      <w:r w:rsidRPr="00DA5D60">
        <w:rPr>
          <w:rFonts w:ascii="Times New Roman" w:eastAsia="Times New Roman" w:hAnsi="Times New Roman" w:cs="Times New Roman"/>
          <w:spacing w:val="1"/>
          <w:sz w:val="24"/>
          <w:szCs w:val="24"/>
          <w:u w:val="single"/>
        </w:rPr>
        <w:t xml:space="preserve"> </w:t>
      </w:r>
      <w:r w:rsidRPr="00DA5D60">
        <w:rPr>
          <w:rFonts w:ascii="Times New Roman" w:eastAsia="Times New Roman" w:hAnsi="Times New Roman" w:cs="Times New Roman"/>
          <w:sz w:val="24"/>
          <w:szCs w:val="24"/>
          <w:u w:val="single"/>
        </w:rPr>
        <w:t>р</w:t>
      </w:r>
      <w:r w:rsidRPr="00DA5D60">
        <w:rPr>
          <w:rFonts w:ascii="Times New Roman" w:eastAsia="Times New Roman" w:hAnsi="Times New Roman" w:cs="Times New Roman"/>
          <w:spacing w:val="-1"/>
          <w:sz w:val="24"/>
          <w:szCs w:val="24"/>
          <w:u w:val="single"/>
        </w:rPr>
        <w:t>е</w:t>
      </w:r>
      <w:r w:rsidRPr="00DA5D60">
        <w:rPr>
          <w:rFonts w:ascii="Times New Roman" w:eastAsia="Times New Roman" w:hAnsi="Times New Roman" w:cs="Times New Roman"/>
          <w:spacing w:val="1"/>
          <w:sz w:val="24"/>
          <w:szCs w:val="24"/>
          <w:u w:val="single"/>
        </w:rPr>
        <w:t>к</w:t>
      </w:r>
      <w:r w:rsidRPr="00DA5D60">
        <w:rPr>
          <w:rFonts w:ascii="Times New Roman" w:eastAsia="Times New Roman" w:hAnsi="Times New Roman" w:cs="Times New Roman"/>
          <w:sz w:val="24"/>
          <w:szCs w:val="24"/>
          <w:u w:val="single"/>
        </w:rPr>
        <w:t>о</w:t>
      </w:r>
      <w:r w:rsidRPr="00DA5D60">
        <w:rPr>
          <w:rFonts w:ascii="Times New Roman" w:eastAsia="Times New Roman" w:hAnsi="Times New Roman" w:cs="Times New Roman"/>
          <w:spacing w:val="-1"/>
          <w:sz w:val="24"/>
          <w:szCs w:val="24"/>
          <w:u w:val="single"/>
        </w:rPr>
        <w:t>ме</w:t>
      </w:r>
      <w:r w:rsidRPr="00DA5D60">
        <w:rPr>
          <w:rFonts w:ascii="Times New Roman" w:eastAsia="Times New Roman" w:hAnsi="Times New Roman" w:cs="Times New Roman"/>
          <w:spacing w:val="1"/>
          <w:sz w:val="24"/>
          <w:szCs w:val="24"/>
          <w:u w:val="single"/>
        </w:rPr>
        <w:t>н</w:t>
      </w:r>
      <w:r w:rsidRPr="00DA5D60">
        <w:rPr>
          <w:rFonts w:ascii="Times New Roman" w:eastAsia="Times New Roman" w:hAnsi="Times New Roman" w:cs="Times New Roman"/>
          <w:spacing w:val="-2"/>
          <w:sz w:val="24"/>
          <w:szCs w:val="24"/>
          <w:u w:val="single"/>
        </w:rPr>
        <w:t>д</w:t>
      </w:r>
      <w:r w:rsidRPr="00DA5D60">
        <w:rPr>
          <w:rFonts w:ascii="Times New Roman" w:eastAsia="Times New Roman" w:hAnsi="Times New Roman" w:cs="Times New Roman"/>
          <w:spacing w:val="-1"/>
          <w:sz w:val="24"/>
          <w:szCs w:val="24"/>
          <w:u w:val="single"/>
        </w:rPr>
        <w:t>а</w:t>
      </w:r>
      <w:r w:rsidRPr="00DA5D60">
        <w:rPr>
          <w:rFonts w:ascii="Times New Roman" w:eastAsia="Times New Roman" w:hAnsi="Times New Roman" w:cs="Times New Roman"/>
          <w:spacing w:val="1"/>
          <w:sz w:val="24"/>
          <w:szCs w:val="24"/>
          <w:u w:val="single"/>
        </w:rPr>
        <w:t>ци</w:t>
      </w:r>
      <w:r w:rsidRPr="00DA5D60">
        <w:rPr>
          <w:rFonts w:ascii="Times New Roman" w:eastAsia="Times New Roman" w:hAnsi="Times New Roman" w:cs="Times New Roman"/>
          <w:sz w:val="24"/>
          <w:szCs w:val="24"/>
          <w:u w:val="single"/>
        </w:rPr>
        <w:t>й</w:t>
      </w:r>
      <w:r w:rsidRPr="00DA5D60">
        <w:rPr>
          <w:rFonts w:ascii="Times New Roman" w:eastAsia="Times New Roman" w:hAnsi="Times New Roman" w:cs="Times New Roman"/>
          <w:spacing w:val="-1"/>
          <w:sz w:val="24"/>
          <w:szCs w:val="24"/>
          <w:u w:val="single"/>
        </w:rPr>
        <w:t xml:space="preserve"> </w:t>
      </w:r>
      <w:r w:rsidRPr="00DA5D60">
        <w:rPr>
          <w:rFonts w:ascii="Times New Roman" w:eastAsia="Times New Roman" w:hAnsi="Times New Roman" w:cs="Times New Roman"/>
          <w:spacing w:val="1"/>
          <w:sz w:val="24"/>
          <w:szCs w:val="24"/>
          <w:u w:val="single"/>
        </w:rPr>
        <w:t>п</w:t>
      </w:r>
      <w:r w:rsidRPr="00DA5D60">
        <w:rPr>
          <w:rFonts w:ascii="Times New Roman" w:eastAsia="Times New Roman" w:hAnsi="Times New Roman" w:cs="Times New Roman"/>
          <w:sz w:val="24"/>
          <w:szCs w:val="24"/>
          <w:u w:val="single"/>
        </w:rPr>
        <w:t xml:space="preserve">о </w:t>
      </w:r>
      <w:r w:rsidRPr="00DA5D60">
        <w:rPr>
          <w:rFonts w:ascii="Times New Roman" w:eastAsia="Times New Roman" w:hAnsi="Times New Roman" w:cs="Times New Roman"/>
          <w:spacing w:val="1"/>
          <w:sz w:val="24"/>
          <w:szCs w:val="24"/>
          <w:u w:val="single"/>
        </w:rPr>
        <w:t>п</w:t>
      </w:r>
      <w:r w:rsidRPr="00DA5D60">
        <w:rPr>
          <w:rFonts w:ascii="Times New Roman" w:eastAsia="Times New Roman" w:hAnsi="Times New Roman" w:cs="Times New Roman"/>
          <w:sz w:val="24"/>
          <w:szCs w:val="24"/>
          <w:u w:val="single"/>
        </w:rPr>
        <w:t>овыш</w:t>
      </w:r>
      <w:r w:rsidRPr="00DA5D60">
        <w:rPr>
          <w:rFonts w:ascii="Times New Roman" w:eastAsia="Times New Roman" w:hAnsi="Times New Roman" w:cs="Times New Roman"/>
          <w:spacing w:val="-1"/>
          <w:sz w:val="24"/>
          <w:szCs w:val="24"/>
          <w:u w:val="single"/>
        </w:rPr>
        <w:t>е</w:t>
      </w:r>
      <w:r w:rsidRPr="00DA5D60">
        <w:rPr>
          <w:rFonts w:ascii="Times New Roman" w:eastAsia="Times New Roman" w:hAnsi="Times New Roman" w:cs="Times New Roman"/>
          <w:spacing w:val="1"/>
          <w:sz w:val="24"/>
          <w:szCs w:val="24"/>
          <w:u w:val="single"/>
        </w:rPr>
        <w:t>ни</w:t>
      </w:r>
      <w:r w:rsidRPr="00DA5D60">
        <w:rPr>
          <w:rFonts w:ascii="Times New Roman" w:eastAsia="Times New Roman" w:hAnsi="Times New Roman" w:cs="Times New Roman"/>
          <w:sz w:val="24"/>
          <w:szCs w:val="24"/>
          <w:u w:val="single"/>
        </w:rPr>
        <w:t>ю</w:t>
      </w:r>
      <w:r w:rsidRPr="00DA5D60">
        <w:rPr>
          <w:rFonts w:ascii="Times New Roman" w:eastAsia="Times New Roman" w:hAnsi="Times New Roman" w:cs="Times New Roman"/>
          <w:spacing w:val="1"/>
          <w:sz w:val="24"/>
          <w:szCs w:val="24"/>
          <w:u w:val="single"/>
        </w:rPr>
        <w:t xml:space="preserve"> </w:t>
      </w:r>
      <w:r w:rsidRPr="00DA5D60">
        <w:rPr>
          <w:rFonts w:ascii="Times New Roman" w:eastAsia="Times New Roman" w:hAnsi="Times New Roman" w:cs="Times New Roman"/>
          <w:sz w:val="24"/>
          <w:szCs w:val="24"/>
          <w:u w:val="single"/>
        </w:rPr>
        <w:t>эфф</w:t>
      </w:r>
      <w:r w:rsidRPr="00DA5D60">
        <w:rPr>
          <w:rFonts w:ascii="Times New Roman" w:eastAsia="Times New Roman" w:hAnsi="Times New Roman" w:cs="Times New Roman"/>
          <w:spacing w:val="-1"/>
          <w:sz w:val="24"/>
          <w:szCs w:val="24"/>
          <w:u w:val="single"/>
        </w:rPr>
        <w:t>ек</w:t>
      </w:r>
      <w:r w:rsidRPr="00DA5D60">
        <w:rPr>
          <w:rFonts w:ascii="Times New Roman" w:eastAsia="Times New Roman" w:hAnsi="Times New Roman" w:cs="Times New Roman"/>
          <w:spacing w:val="1"/>
          <w:sz w:val="24"/>
          <w:szCs w:val="24"/>
          <w:u w:val="single"/>
        </w:rPr>
        <w:t>ти</w:t>
      </w:r>
      <w:r w:rsidRPr="00DA5D60">
        <w:rPr>
          <w:rFonts w:ascii="Times New Roman" w:eastAsia="Times New Roman" w:hAnsi="Times New Roman" w:cs="Times New Roman"/>
          <w:sz w:val="24"/>
          <w:szCs w:val="24"/>
          <w:u w:val="single"/>
        </w:rPr>
        <w:t>в</w:t>
      </w:r>
      <w:r w:rsidRPr="00DA5D60">
        <w:rPr>
          <w:rFonts w:ascii="Times New Roman" w:eastAsia="Times New Roman" w:hAnsi="Times New Roman" w:cs="Times New Roman"/>
          <w:spacing w:val="-1"/>
          <w:sz w:val="24"/>
          <w:szCs w:val="24"/>
          <w:u w:val="single"/>
        </w:rPr>
        <w:t>н</w:t>
      </w:r>
      <w:r w:rsidRPr="00DA5D60">
        <w:rPr>
          <w:rFonts w:ascii="Times New Roman" w:eastAsia="Times New Roman" w:hAnsi="Times New Roman" w:cs="Times New Roman"/>
          <w:sz w:val="24"/>
          <w:szCs w:val="24"/>
          <w:u w:val="single"/>
        </w:rPr>
        <w:t>о</w:t>
      </w:r>
      <w:r w:rsidRPr="00DA5D60">
        <w:rPr>
          <w:rFonts w:ascii="Times New Roman" w:eastAsia="Times New Roman" w:hAnsi="Times New Roman" w:cs="Times New Roman"/>
          <w:spacing w:val="-1"/>
          <w:sz w:val="24"/>
          <w:szCs w:val="24"/>
          <w:u w:val="single"/>
        </w:rPr>
        <w:t>с</w:t>
      </w:r>
      <w:r w:rsidRPr="00DA5D60">
        <w:rPr>
          <w:rFonts w:ascii="Times New Roman" w:eastAsia="Times New Roman" w:hAnsi="Times New Roman" w:cs="Times New Roman"/>
          <w:spacing w:val="1"/>
          <w:sz w:val="24"/>
          <w:szCs w:val="24"/>
          <w:u w:val="single"/>
        </w:rPr>
        <w:t>т</w:t>
      </w:r>
      <w:r w:rsidRPr="00DA5D60">
        <w:rPr>
          <w:rFonts w:ascii="Times New Roman" w:eastAsia="Times New Roman" w:hAnsi="Times New Roman" w:cs="Times New Roman"/>
          <w:sz w:val="24"/>
          <w:szCs w:val="24"/>
          <w:u w:val="single"/>
        </w:rPr>
        <w:t>и</w:t>
      </w:r>
      <w:r w:rsidRPr="00DA5D60">
        <w:rPr>
          <w:rFonts w:ascii="Times New Roman" w:eastAsia="Times New Roman" w:hAnsi="Times New Roman" w:cs="Times New Roman"/>
          <w:spacing w:val="1"/>
          <w:sz w:val="24"/>
          <w:szCs w:val="24"/>
          <w:u w:val="single"/>
        </w:rPr>
        <w:t xml:space="preserve"> </w:t>
      </w:r>
      <w:r w:rsidRPr="00DA5D60">
        <w:rPr>
          <w:rFonts w:ascii="Times New Roman" w:eastAsia="Times New Roman" w:hAnsi="Times New Roman" w:cs="Times New Roman"/>
          <w:spacing w:val="-1"/>
          <w:sz w:val="24"/>
          <w:szCs w:val="24"/>
          <w:u w:val="single"/>
        </w:rPr>
        <w:t>и</w:t>
      </w:r>
      <w:r w:rsidRPr="00DA5D60">
        <w:rPr>
          <w:rFonts w:ascii="Times New Roman" w:eastAsia="Times New Roman" w:hAnsi="Times New Roman" w:cs="Times New Roman"/>
          <w:sz w:val="24"/>
          <w:szCs w:val="24"/>
          <w:u w:val="single"/>
        </w:rPr>
        <w:t>х р</w:t>
      </w:r>
      <w:r w:rsidRPr="00DA5D60">
        <w:rPr>
          <w:rFonts w:ascii="Times New Roman" w:eastAsia="Times New Roman" w:hAnsi="Times New Roman" w:cs="Times New Roman"/>
          <w:spacing w:val="-1"/>
          <w:sz w:val="24"/>
          <w:szCs w:val="24"/>
          <w:u w:val="single"/>
        </w:rPr>
        <w:t>а</w:t>
      </w:r>
      <w:r w:rsidRPr="00DA5D60">
        <w:rPr>
          <w:rFonts w:ascii="Times New Roman" w:eastAsia="Times New Roman" w:hAnsi="Times New Roman" w:cs="Times New Roman"/>
          <w:sz w:val="24"/>
          <w:szCs w:val="24"/>
          <w:u w:val="single"/>
        </w:rPr>
        <w:t>бо</w:t>
      </w:r>
      <w:r w:rsidRPr="00DA5D60">
        <w:rPr>
          <w:rFonts w:ascii="Times New Roman" w:eastAsia="Times New Roman" w:hAnsi="Times New Roman" w:cs="Times New Roman"/>
          <w:spacing w:val="1"/>
          <w:sz w:val="24"/>
          <w:szCs w:val="24"/>
          <w:u w:val="single"/>
        </w:rPr>
        <w:t>т</w:t>
      </w:r>
      <w:r w:rsidRPr="00DA5D60">
        <w:rPr>
          <w:rFonts w:ascii="Times New Roman" w:eastAsia="Times New Roman" w:hAnsi="Times New Roman" w:cs="Times New Roman"/>
          <w:sz w:val="24"/>
          <w:szCs w:val="24"/>
          <w:u w:val="single"/>
        </w:rPr>
        <w:t>ы</w:t>
      </w:r>
      <w:r w:rsidRPr="00DA5D60">
        <w:rPr>
          <w:rFonts w:ascii="Times New Roman" w:eastAsia="Times New Roman" w:hAnsi="Times New Roman" w:cs="Times New Roman"/>
          <w:sz w:val="24"/>
          <w:szCs w:val="24"/>
        </w:rPr>
        <w:t xml:space="preserve"> в </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z w:val="24"/>
          <w:szCs w:val="24"/>
        </w:rPr>
        <w:t>оо</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в</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в</w:t>
      </w:r>
      <w:r w:rsidRPr="00DA5D60">
        <w:rPr>
          <w:rFonts w:ascii="Times New Roman" w:eastAsia="Times New Roman" w:hAnsi="Times New Roman" w:cs="Times New Roman"/>
          <w:spacing w:val="1"/>
          <w:sz w:val="24"/>
          <w:szCs w:val="24"/>
        </w:rPr>
        <w:t>и</w:t>
      </w:r>
      <w:r w:rsidRPr="00DA5D60">
        <w:rPr>
          <w:rFonts w:ascii="Times New Roman" w:eastAsia="Times New Roman" w:hAnsi="Times New Roman" w:cs="Times New Roman"/>
          <w:sz w:val="24"/>
          <w:szCs w:val="24"/>
        </w:rPr>
        <w:t>и</w:t>
      </w:r>
      <w:r w:rsidRPr="00DA5D60">
        <w:rPr>
          <w:rFonts w:ascii="Times New Roman" w:eastAsia="Times New Roman" w:hAnsi="Times New Roman" w:cs="Times New Roman"/>
          <w:spacing w:val="1"/>
          <w:sz w:val="24"/>
          <w:szCs w:val="24"/>
        </w:rPr>
        <w:t xml:space="preserve"> с </w:t>
      </w:r>
      <w:r w:rsidRPr="00DA5D60">
        <w:rPr>
          <w:rFonts w:ascii="Times New Roman" w:eastAsia="Times New Roman" w:hAnsi="Times New Roman" w:cs="Times New Roman"/>
          <w:sz w:val="24"/>
          <w:szCs w:val="24"/>
        </w:rPr>
        <w:t>Ф</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д</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р</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ьным</w:t>
      </w:r>
      <w:r w:rsidRPr="00DA5D60">
        <w:rPr>
          <w:rFonts w:ascii="Times New Roman" w:eastAsia="Times New Roman" w:hAnsi="Times New Roman" w:cs="Times New Roman"/>
          <w:sz w:val="24"/>
          <w:szCs w:val="24"/>
        </w:rPr>
        <w:t xml:space="preserve"> </w:t>
      </w:r>
      <w:r w:rsidRPr="00DA5D60">
        <w:rPr>
          <w:rFonts w:ascii="Times New Roman" w:eastAsia="Times New Roman" w:hAnsi="Times New Roman" w:cs="Times New Roman"/>
          <w:spacing w:val="1"/>
          <w:sz w:val="24"/>
          <w:szCs w:val="24"/>
        </w:rPr>
        <w:t>з</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к</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ном</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z w:val="24"/>
          <w:szCs w:val="24"/>
        </w:rPr>
        <w:t>от 07.02.2011 №</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z w:val="24"/>
          <w:szCs w:val="24"/>
        </w:rPr>
        <w:t>6</w:t>
      </w:r>
      <w:r w:rsidRPr="00DA5D60">
        <w:rPr>
          <w:rFonts w:ascii="Times New Roman" w:eastAsia="Times New Roman" w:hAnsi="Times New Roman" w:cs="Times New Roman"/>
          <w:spacing w:val="-1"/>
          <w:sz w:val="24"/>
          <w:szCs w:val="24"/>
        </w:rPr>
        <w:t>-</w:t>
      </w:r>
      <w:r w:rsidRPr="00DA5D60">
        <w:rPr>
          <w:rFonts w:ascii="Times New Roman" w:eastAsia="Times New Roman" w:hAnsi="Times New Roman" w:cs="Times New Roman"/>
          <w:sz w:val="24"/>
          <w:szCs w:val="24"/>
        </w:rPr>
        <w:t>ФЗ</w:t>
      </w:r>
      <w:r w:rsidRPr="00DA5D60">
        <w:rPr>
          <w:rFonts w:ascii="Times New Roman" w:eastAsia="Times New Roman" w:hAnsi="Times New Roman" w:cs="Times New Roman"/>
          <w:spacing w:val="5"/>
          <w:sz w:val="24"/>
          <w:szCs w:val="24"/>
        </w:rPr>
        <w:t xml:space="preserve"> </w:t>
      </w:r>
      <w:r w:rsidRPr="00DA5D60">
        <w:rPr>
          <w:rFonts w:ascii="Times New Roman" w:eastAsia="Times New Roman" w:hAnsi="Times New Roman" w:cs="Times New Roman"/>
          <w:spacing w:val="-7"/>
          <w:sz w:val="24"/>
          <w:szCs w:val="24"/>
        </w:rPr>
        <w:t>«</w:t>
      </w:r>
      <w:r w:rsidRPr="00DA5D60">
        <w:rPr>
          <w:rFonts w:ascii="Times New Roman" w:eastAsia="Times New Roman" w:hAnsi="Times New Roman" w:cs="Times New Roman"/>
          <w:spacing w:val="2"/>
          <w:sz w:val="24"/>
          <w:szCs w:val="24"/>
        </w:rPr>
        <w:t>О</w:t>
      </w:r>
      <w:r w:rsidRPr="00DA5D60">
        <w:rPr>
          <w:rFonts w:ascii="Times New Roman" w:eastAsia="Times New Roman" w:hAnsi="Times New Roman" w:cs="Times New Roman"/>
          <w:sz w:val="24"/>
          <w:szCs w:val="24"/>
        </w:rPr>
        <w:t>б</w:t>
      </w:r>
      <w:r w:rsidRPr="00DA5D60">
        <w:rPr>
          <w:rFonts w:ascii="Times New Roman" w:eastAsia="Times New Roman" w:hAnsi="Times New Roman" w:cs="Times New Roman"/>
          <w:spacing w:val="3"/>
          <w:sz w:val="24"/>
          <w:szCs w:val="24"/>
        </w:rPr>
        <w:t xml:space="preserve"> </w:t>
      </w:r>
      <w:r w:rsidRPr="00DA5D60">
        <w:rPr>
          <w:rFonts w:ascii="Times New Roman" w:eastAsia="Times New Roman" w:hAnsi="Times New Roman" w:cs="Times New Roman"/>
          <w:sz w:val="24"/>
          <w:szCs w:val="24"/>
        </w:rPr>
        <w:t>общ</w:t>
      </w:r>
      <w:r w:rsidRPr="00DA5D60">
        <w:rPr>
          <w:rFonts w:ascii="Times New Roman" w:eastAsia="Times New Roman" w:hAnsi="Times New Roman" w:cs="Times New Roman"/>
          <w:spacing w:val="-1"/>
          <w:sz w:val="24"/>
          <w:szCs w:val="24"/>
        </w:rPr>
        <w:t>и</w:t>
      </w:r>
      <w:r w:rsidRPr="00DA5D60">
        <w:rPr>
          <w:rFonts w:ascii="Times New Roman" w:eastAsia="Times New Roman" w:hAnsi="Times New Roman" w:cs="Times New Roman"/>
          <w:sz w:val="24"/>
          <w:szCs w:val="24"/>
        </w:rPr>
        <w:t xml:space="preserve">х </w:t>
      </w:r>
      <w:r w:rsidRPr="00DA5D60">
        <w:rPr>
          <w:rFonts w:ascii="Times New Roman" w:eastAsia="Times New Roman" w:hAnsi="Times New Roman" w:cs="Times New Roman"/>
          <w:spacing w:val="1"/>
          <w:sz w:val="24"/>
          <w:szCs w:val="24"/>
        </w:rPr>
        <w:t>п</w:t>
      </w:r>
      <w:r w:rsidRPr="00DA5D60">
        <w:rPr>
          <w:rFonts w:ascii="Times New Roman" w:eastAsia="Times New Roman" w:hAnsi="Times New Roman" w:cs="Times New Roman"/>
          <w:sz w:val="24"/>
          <w:szCs w:val="24"/>
        </w:rPr>
        <w:t>р</w:t>
      </w:r>
      <w:r w:rsidRPr="00DA5D60">
        <w:rPr>
          <w:rFonts w:ascii="Times New Roman" w:eastAsia="Times New Roman" w:hAnsi="Times New Roman" w:cs="Times New Roman"/>
          <w:spacing w:val="1"/>
          <w:sz w:val="24"/>
          <w:szCs w:val="24"/>
        </w:rPr>
        <w:t>и</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pacing w:val="1"/>
          <w:sz w:val="24"/>
          <w:szCs w:val="24"/>
        </w:rPr>
        <w:t>ц</w:t>
      </w:r>
      <w:r w:rsidRPr="00DA5D60">
        <w:rPr>
          <w:rFonts w:ascii="Times New Roman" w:eastAsia="Times New Roman" w:hAnsi="Times New Roman" w:cs="Times New Roman"/>
          <w:spacing w:val="-1"/>
          <w:sz w:val="24"/>
          <w:szCs w:val="24"/>
        </w:rPr>
        <w:t>и</w:t>
      </w:r>
      <w:r w:rsidRPr="00DA5D60">
        <w:rPr>
          <w:rFonts w:ascii="Times New Roman" w:eastAsia="Times New Roman" w:hAnsi="Times New Roman" w:cs="Times New Roman"/>
          <w:spacing w:val="1"/>
          <w:sz w:val="24"/>
          <w:szCs w:val="24"/>
        </w:rPr>
        <w:t>п</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z w:val="24"/>
          <w:szCs w:val="24"/>
        </w:rPr>
        <w:t>х</w:t>
      </w:r>
      <w:r w:rsidRPr="00DA5D60">
        <w:rPr>
          <w:rFonts w:ascii="Times New Roman" w:eastAsia="Times New Roman" w:hAnsi="Times New Roman" w:cs="Times New Roman"/>
          <w:spacing w:val="2"/>
          <w:sz w:val="24"/>
          <w:szCs w:val="24"/>
        </w:rPr>
        <w:t xml:space="preserve"> </w:t>
      </w:r>
      <w:r w:rsidRPr="00DA5D60">
        <w:rPr>
          <w:rFonts w:ascii="Times New Roman" w:eastAsia="Times New Roman" w:hAnsi="Times New Roman" w:cs="Times New Roman"/>
          <w:sz w:val="24"/>
          <w:szCs w:val="24"/>
        </w:rPr>
        <w:t>орг</w:t>
      </w:r>
      <w:r w:rsidRPr="00DA5D60">
        <w:rPr>
          <w:rFonts w:ascii="Times New Roman" w:eastAsia="Times New Roman" w:hAnsi="Times New Roman" w:cs="Times New Roman"/>
          <w:spacing w:val="-3"/>
          <w:sz w:val="24"/>
          <w:szCs w:val="24"/>
        </w:rPr>
        <w:t>а</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pacing w:val="-1"/>
          <w:sz w:val="24"/>
          <w:szCs w:val="24"/>
        </w:rPr>
        <w:t>и</w:t>
      </w:r>
      <w:r w:rsidRPr="00DA5D60">
        <w:rPr>
          <w:rFonts w:ascii="Times New Roman" w:eastAsia="Times New Roman" w:hAnsi="Times New Roman" w:cs="Times New Roman"/>
          <w:spacing w:val="1"/>
          <w:sz w:val="24"/>
          <w:szCs w:val="24"/>
        </w:rPr>
        <w:t>з</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ц</w:t>
      </w:r>
      <w:r w:rsidRPr="00DA5D60">
        <w:rPr>
          <w:rFonts w:ascii="Times New Roman" w:eastAsia="Times New Roman" w:hAnsi="Times New Roman" w:cs="Times New Roman"/>
          <w:spacing w:val="-1"/>
          <w:sz w:val="24"/>
          <w:szCs w:val="24"/>
        </w:rPr>
        <w:t>и</w:t>
      </w:r>
      <w:r w:rsidRPr="00DA5D60">
        <w:rPr>
          <w:rFonts w:ascii="Times New Roman" w:eastAsia="Times New Roman" w:hAnsi="Times New Roman" w:cs="Times New Roman"/>
          <w:sz w:val="24"/>
          <w:szCs w:val="24"/>
        </w:rPr>
        <w:t>и</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z w:val="24"/>
          <w:szCs w:val="24"/>
        </w:rPr>
        <w:t>и д</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я</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ьн</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и</w:t>
      </w:r>
      <w:r w:rsidRPr="00DA5D60">
        <w:rPr>
          <w:rFonts w:ascii="Times New Roman" w:eastAsia="Times New Roman" w:hAnsi="Times New Roman" w:cs="Times New Roman"/>
          <w:spacing w:val="1"/>
          <w:sz w:val="24"/>
          <w:szCs w:val="24"/>
        </w:rPr>
        <w:t xml:space="preserve"> к</w:t>
      </w:r>
      <w:r w:rsidRPr="00DA5D60">
        <w:rPr>
          <w:rFonts w:ascii="Times New Roman" w:eastAsia="Times New Roman" w:hAnsi="Times New Roman" w:cs="Times New Roman"/>
          <w:spacing w:val="-2"/>
          <w:sz w:val="24"/>
          <w:szCs w:val="24"/>
        </w:rPr>
        <w:t>о</w:t>
      </w:r>
      <w:r w:rsidRPr="00DA5D60">
        <w:rPr>
          <w:rFonts w:ascii="Times New Roman" w:eastAsia="Times New Roman" w:hAnsi="Times New Roman" w:cs="Times New Roman"/>
          <w:spacing w:val="1"/>
          <w:sz w:val="24"/>
          <w:szCs w:val="24"/>
        </w:rPr>
        <w:t>нт</w:t>
      </w:r>
      <w:r w:rsidRPr="00DA5D60">
        <w:rPr>
          <w:rFonts w:ascii="Times New Roman" w:eastAsia="Times New Roman" w:hAnsi="Times New Roman" w:cs="Times New Roman"/>
          <w:sz w:val="24"/>
          <w:szCs w:val="24"/>
        </w:rPr>
        <w:t>ро</w:t>
      </w:r>
      <w:r w:rsidRPr="00DA5D60">
        <w:rPr>
          <w:rFonts w:ascii="Times New Roman" w:eastAsia="Times New Roman" w:hAnsi="Times New Roman" w:cs="Times New Roman"/>
          <w:spacing w:val="-2"/>
          <w:sz w:val="24"/>
          <w:szCs w:val="24"/>
        </w:rPr>
        <w:t>л</w:t>
      </w:r>
      <w:r w:rsidRPr="00DA5D60">
        <w:rPr>
          <w:rFonts w:ascii="Times New Roman" w:eastAsia="Times New Roman" w:hAnsi="Times New Roman" w:cs="Times New Roman"/>
          <w:spacing w:val="-1"/>
          <w:sz w:val="24"/>
          <w:szCs w:val="24"/>
        </w:rPr>
        <w:t>ь</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-сче</w:t>
      </w:r>
      <w:r w:rsidRPr="00DA5D60">
        <w:rPr>
          <w:rFonts w:ascii="Times New Roman" w:eastAsia="Times New Roman" w:hAnsi="Times New Roman" w:cs="Times New Roman"/>
          <w:spacing w:val="1"/>
          <w:sz w:val="24"/>
          <w:szCs w:val="24"/>
        </w:rPr>
        <w:t>тн</w:t>
      </w:r>
      <w:r w:rsidRPr="00DA5D60">
        <w:rPr>
          <w:rFonts w:ascii="Times New Roman" w:eastAsia="Times New Roman" w:hAnsi="Times New Roman" w:cs="Times New Roman"/>
          <w:sz w:val="24"/>
          <w:szCs w:val="24"/>
        </w:rPr>
        <w:t>ых орг</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z w:val="24"/>
          <w:szCs w:val="24"/>
        </w:rPr>
        <w:t xml:space="preserve">ов </w:t>
      </w:r>
      <w:r w:rsidRPr="00DA5D60">
        <w:rPr>
          <w:rFonts w:ascii="Times New Roman" w:eastAsia="Times New Roman" w:hAnsi="Times New Roman" w:cs="Times New Roman"/>
          <w:spacing w:val="4"/>
          <w:sz w:val="24"/>
          <w:szCs w:val="24"/>
        </w:rPr>
        <w:t>с</w:t>
      </w:r>
      <w:r w:rsidRPr="00DA5D60">
        <w:rPr>
          <w:rFonts w:ascii="Times New Roman" w:eastAsia="Times New Roman" w:hAnsi="Times New Roman" w:cs="Times New Roman"/>
          <w:spacing w:val="-7"/>
          <w:sz w:val="24"/>
          <w:szCs w:val="24"/>
        </w:rPr>
        <w:t>у</w:t>
      </w:r>
      <w:r w:rsidRPr="00DA5D60">
        <w:rPr>
          <w:rFonts w:ascii="Times New Roman" w:eastAsia="Times New Roman" w:hAnsi="Times New Roman" w:cs="Times New Roman"/>
          <w:sz w:val="24"/>
          <w:szCs w:val="24"/>
        </w:rPr>
        <w:t>б</w:t>
      </w:r>
      <w:r w:rsidRPr="00DA5D60">
        <w:rPr>
          <w:rFonts w:ascii="Times New Roman" w:eastAsia="Times New Roman" w:hAnsi="Times New Roman" w:cs="Times New Roman"/>
          <w:spacing w:val="3"/>
          <w:sz w:val="24"/>
          <w:szCs w:val="24"/>
        </w:rPr>
        <w:t>ъ</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1"/>
          <w:sz w:val="24"/>
          <w:szCs w:val="24"/>
        </w:rPr>
        <w:t>кт</w:t>
      </w:r>
      <w:r w:rsidRPr="00DA5D60">
        <w:rPr>
          <w:rFonts w:ascii="Times New Roman" w:eastAsia="Times New Roman" w:hAnsi="Times New Roman" w:cs="Times New Roman"/>
          <w:sz w:val="24"/>
          <w:szCs w:val="24"/>
        </w:rPr>
        <w:t xml:space="preserve">ов </w:t>
      </w:r>
      <w:r w:rsidRPr="00DA5D60">
        <w:rPr>
          <w:rFonts w:ascii="Times New Roman" w:eastAsia="Times New Roman" w:hAnsi="Times New Roman" w:cs="Times New Roman"/>
          <w:spacing w:val="1"/>
          <w:sz w:val="24"/>
          <w:szCs w:val="24"/>
        </w:rPr>
        <w:t>Р</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сс</w:t>
      </w:r>
      <w:r w:rsidRPr="00DA5D60">
        <w:rPr>
          <w:rFonts w:ascii="Times New Roman" w:eastAsia="Times New Roman" w:hAnsi="Times New Roman" w:cs="Times New Roman"/>
          <w:spacing w:val="1"/>
          <w:sz w:val="24"/>
          <w:szCs w:val="24"/>
        </w:rPr>
        <w:t>ий</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к</w:t>
      </w:r>
      <w:r w:rsidRPr="00DA5D60">
        <w:rPr>
          <w:rFonts w:ascii="Times New Roman" w:eastAsia="Times New Roman" w:hAnsi="Times New Roman" w:cs="Times New Roman"/>
          <w:sz w:val="24"/>
          <w:szCs w:val="24"/>
        </w:rPr>
        <w:t>ой Ф</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д</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р</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ци</w:t>
      </w:r>
      <w:r w:rsidRPr="00DA5D60">
        <w:rPr>
          <w:rFonts w:ascii="Times New Roman" w:eastAsia="Times New Roman" w:hAnsi="Times New Roman" w:cs="Times New Roman"/>
          <w:sz w:val="24"/>
          <w:szCs w:val="24"/>
        </w:rPr>
        <w:t>и</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z w:val="24"/>
          <w:szCs w:val="24"/>
        </w:rPr>
        <w:t>и</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pacing w:val="2"/>
          <w:sz w:val="24"/>
          <w:szCs w:val="24"/>
        </w:rPr>
        <w:t>м</w:t>
      </w:r>
      <w:r w:rsidRPr="00DA5D60">
        <w:rPr>
          <w:rFonts w:ascii="Times New Roman" w:eastAsia="Times New Roman" w:hAnsi="Times New Roman" w:cs="Times New Roman"/>
          <w:spacing w:val="-7"/>
          <w:sz w:val="24"/>
          <w:szCs w:val="24"/>
        </w:rPr>
        <w:t>у</w:t>
      </w:r>
      <w:r w:rsidRPr="00DA5D60">
        <w:rPr>
          <w:rFonts w:ascii="Times New Roman" w:eastAsia="Times New Roman" w:hAnsi="Times New Roman" w:cs="Times New Roman"/>
          <w:spacing w:val="1"/>
          <w:sz w:val="24"/>
          <w:szCs w:val="24"/>
        </w:rPr>
        <w:t>ницип</w:t>
      </w:r>
      <w:r w:rsidRPr="00DA5D60">
        <w:rPr>
          <w:rFonts w:ascii="Times New Roman" w:eastAsia="Times New Roman" w:hAnsi="Times New Roman" w:cs="Times New Roman"/>
          <w:spacing w:val="-3"/>
          <w:sz w:val="24"/>
          <w:szCs w:val="24"/>
        </w:rPr>
        <w:t>а</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ьн</w:t>
      </w:r>
      <w:r w:rsidRPr="00DA5D60">
        <w:rPr>
          <w:rFonts w:ascii="Times New Roman" w:eastAsia="Times New Roman" w:hAnsi="Times New Roman" w:cs="Times New Roman"/>
          <w:spacing w:val="-3"/>
          <w:sz w:val="24"/>
          <w:szCs w:val="24"/>
        </w:rPr>
        <w:t>ы</w:t>
      </w:r>
      <w:r w:rsidRPr="00DA5D60">
        <w:rPr>
          <w:rFonts w:ascii="Times New Roman" w:eastAsia="Times New Roman" w:hAnsi="Times New Roman" w:cs="Times New Roman"/>
          <w:sz w:val="24"/>
          <w:szCs w:val="24"/>
        </w:rPr>
        <w:t>х обр</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з</w:t>
      </w:r>
      <w:r w:rsidRPr="00DA5D60">
        <w:rPr>
          <w:rFonts w:ascii="Times New Roman" w:eastAsia="Times New Roman" w:hAnsi="Times New Roman" w:cs="Times New Roman"/>
          <w:sz w:val="24"/>
          <w:szCs w:val="24"/>
        </w:rPr>
        <w:t>ов</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ни</w:t>
      </w:r>
      <w:r w:rsidRPr="00DA5D60">
        <w:rPr>
          <w:rFonts w:ascii="Times New Roman" w:eastAsia="Times New Roman" w:hAnsi="Times New Roman" w:cs="Times New Roman"/>
          <w:spacing w:val="4"/>
          <w:sz w:val="24"/>
          <w:szCs w:val="24"/>
        </w:rPr>
        <w:t>й</w:t>
      </w:r>
      <w:r w:rsidRPr="00DA5D60">
        <w:rPr>
          <w:rFonts w:ascii="Times New Roman" w:eastAsia="Times New Roman" w:hAnsi="Times New Roman" w:cs="Times New Roman"/>
          <w:sz w:val="24"/>
          <w:szCs w:val="24"/>
        </w:rPr>
        <w:t>»</w:t>
      </w:r>
      <w:r w:rsidRPr="00DA5D60">
        <w:rPr>
          <w:rFonts w:ascii="Times New Roman" w:eastAsia="Times New Roman" w:hAnsi="Times New Roman" w:cs="Times New Roman"/>
          <w:spacing w:val="-7"/>
          <w:sz w:val="24"/>
          <w:szCs w:val="24"/>
        </w:rPr>
        <w:t xml:space="preserve"> Информационно-аналитическая комиссия Совета </w:t>
      </w:r>
      <w:r w:rsidRPr="00DA5D60">
        <w:rPr>
          <w:rFonts w:ascii="Times New Roman" w:eastAsia="Times New Roman" w:hAnsi="Times New Roman" w:cs="Times New Roman"/>
          <w:spacing w:val="-7"/>
          <w:sz w:val="24"/>
          <w:szCs w:val="24"/>
          <w:u w:val="single"/>
        </w:rPr>
        <w:t>осуществляла</w:t>
      </w:r>
      <w:r w:rsidRPr="00DA5D60">
        <w:rPr>
          <w:rFonts w:ascii="Times New Roman" w:eastAsia="Times New Roman" w:hAnsi="Times New Roman" w:cs="Times New Roman"/>
          <w:spacing w:val="-1"/>
          <w:sz w:val="24"/>
          <w:szCs w:val="24"/>
          <w:u w:val="single"/>
        </w:rPr>
        <w:t xml:space="preserve"> с</w:t>
      </w:r>
      <w:r w:rsidRPr="00DA5D60">
        <w:rPr>
          <w:rFonts w:ascii="Times New Roman" w:eastAsia="Times New Roman" w:hAnsi="Times New Roman" w:cs="Times New Roman"/>
          <w:sz w:val="24"/>
          <w:szCs w:val="24"/>
          <w:u w:val="single"/>
        </w:rPr>
        <w:t xml:space="preserve">бор </w:t>
      </w:r>
      <w:r w:rsidRPr="00DA5D60">
        <w:rPr>
          <w:rFonts w:ascii="Times New Roman" w:eastAsia="Times New Roman" w:hAnsi="Times New Roman" w:cs="Times New Roman"/>
          <w:spacing w:val="1"/>
          <w:sz w:val="24"/>
          <w:szCs w:val="24"/>
          <w:u w:val="single"/>
        </w:rPr>
        <w:t>ин</w:t>
      </w:r>
      <w:r w:rsidRPr="00DA5D60">
        <w:rPr>
          <w:rFonts w:ascii="Times New Roman" w:eastAsia="Times New Roman" w:hAnsi="Times New Roman" w:cs="Times New Roman"/>
          <w:sz w:val="24"/>
          <w:szCs w:val="24"/>
          <w:u w:val="single"/>
        </w:rPr>
        <w:t>фор</w:t>
      </w:r>
      <w:r w:rsidRPr="00DA5D60">
        <w:rPr>
          <w:rFonts w:ascii="Times New Roman" w:eastAsia="Times New Roman" w:hAnsi="Times New Roman" w:cs="Times New Roman"/>
          <w:spacing w:val="-1"/>
          <w:sz w:val="24"/>
          <w:szCs w:val="24"/>
          <w:u w:val="single"/>
        </w:rPr>
        <w:t>ма</w:t>
      </w:r>
      <w:r w:rsidRPr="00DA5D60">
        <w:rPr>
          <w:rFonts w:ascii="Times New Roman" w:eastAsia="Times New Roman" w:hAnsi="Times New Roman" w:cs="Times New Roman"/>
          <w:spacing w:val="1"/>
          <w:sz w:val="24"/>
          <w:szCs w:val="24"/>
          <w:u w:val="single"/>
        </w:rPr>
        <w:t>ц</w:t>
      </w:r>
      <w:r w:rsidRPr="00DA5D60">
        <w:rPr>
          <w:rFonts w:ascii="Times New Roman" w:eastAsia="Times New Roman" w:hAnsi="Times New Roman" w:cs="Times New Roman"/>
          <w:spacing w:val="-1"/>
          <w:sz w:val="24"/>
          <w:szCs w:val="24"/>
          <w:u w:val="single"/>
        </w:rPr>
        <w:t>и</w:t>
      </w:r>
      <w:r w:rsidRPr="00DA5D60">
        <w:rPr>
          <w:rFonts w:ascii="Times New Roman" w:eastAsia="Times New Roman" w:hAnsi="Times New Roman" w:cs="Times New Roman"/>
          <w:spacing w:val="1"/>
          <w:sz w:val="24"/>
          <w:szCs w:val="24"/>
          <w:u w:val="single"/>
        </w:rPr>
        <w:t>и и</w:t>
      </w:r>
      <w:r w:rsidRPr="00DA5D60">
        <w:rPr>
          <w:rFonts w:ascii="Times New Roman" w:eastAsia="Times New Roman" w:hAnsi="Times New Roman" w:cs="Times New Roman"/>
          <w:spacing w:val="-1"/>
          <w:sz w:val="24"/>
          <w:szCs w:val="24"/>
          <w:u w:val="single"/>
        </w:rPr>
        <w:t xml:space="preserve"> а</w:t>
      </w:r>
      <w:r w:rsidRPr="00DA5D60">
        <w:rPr>
          <w:rFonts w:ascii="Times New Roman" w:eastAsia="Times New Roman" w:hAnsi="Times New Roman" w:cs="Times New Roman"/>
          <w:spacing w:val="1"/>
          <w:sz w:val="24"/>
          <w:szCs w:val="24"/>
          <w:u w:val="single"/>
        </w:rPr>
        <w:t>н</w:t>
      </w:r>
      <w:r w:rsidRPr="00DA5D60">
        <w:rPr>
          <w:rFonts w:ascii="Times New Roman" w:eastAsia="Times New Roman" w:hAnsi="Times New Roman" w:cs="Times New Roman"/>
          <w:spacing w:val="-1"/>
          <w:sz w:val="24"/>
          <w:szCs w:val="24"/>
          <w:u w:val="single"/>
        </w:rPr>
        <w:t>а</w:t>
      </w:r>
      <w:r w:rsidRPr="00DA5D60">
        <w:rPr>
          <w:rFonts w:ascii="Times New Roman" w:eastAsia="Times New Roman" w:hAnsi="Times New Roman" w:cs="Times New Roman"/>
          <w:sz w:val="24"/>
          <w:szCs w:val="24"/>
          <w:u w:val="single"/>
        </w:rPr>
        <w:t>л</w:t>
      </w:r>
      <w:r w:rsidRPr="00DA5D60">
        <w:rPr>
          <w:rFonts w:ascii="Times New Roman" w:eastAsia="Times New Roman" w:hAnsi="Times New Roman" w:cs="Times New Roman"/>
          <w:spacing w:val="1"/>
          <w:sz w:val="24"/>
          <w:szCs w:val="24"/>
          <w:u w:val="single"/>
        </w:rPr>
        <w:t xml:space="preserve">из отчетов о результатах деятельности КСО </w:t>
      </w:r>
      <w:r w:rsidRPr="00DA5D60">
        <w:rPr>
          <w:rFonts w:ascii="Times New Roman" w:eastAsia="Times New Roman" w:hAnsi="Times New Roman" w:cs="Times New Roman"/>
          <w:spacing w:val="1"/>
          <w:sz w:val="24"/>
          <w:szCs w:val="24"/>
        </w:rPr>
        <w:t>муниципальных образований Московской области по отдельным вопросам</w:t>
      </w:r>
      <w:r w:rsidRPr="00DA5D60">
        <w:rPr>
          <w:rFonts w:ascii="Times New Roman" w:eastAsia="Times New Roman" w:hAnsi="Times New Roman" w:cs="Times New Roman"/>
          <w:sz w:val="24"/>
          <w:szCs w:val="24"/>
        </w:rPr>
        <w:t xml:space="preserve">, в </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 xml:space="preserve">ом </w:t>
      </w:r>
      <w:r w:rsidRPr="00DA5D60">
        <w:rPr>
          <w:rFonts w:ascii="Times New Roman" w:eastAsia="Times New Roman" w:hAnsi="Times New Roman" w:cs="Times New Roman"/>
          <w:spacing w:val="-1"/>
          <w:sz w:val="24"/>
          <w:szCs w:val="24"/>
        </w:rPr>
        <w:t>ч</w:t>
      </w:r>
      <w:r w:rsidRPr="00DA5D60">
        <w:rPr>
          <w:rFonts w:ascii="Times New Roman" w:eastAsia="Times New Roman" w:hAnsi="Times New Roman" w:cs="Times New Roman"/>
          <w:spacing w:val="1"/>
          <w:sz w:val="24"/>
          <w:szCs w:val="24"/>
        </w:rPr>
        <w:t>и</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z w:val="24"/>
          <w:szCs w:val="24"/>
        </w:rPr>
        <w:t>ле</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z w:val="24"/>
          <w:szCs w:val="24"/>
        </w:rPr>
        <w:t>а</w:t>
      </w:r>
      <w:r w:rsidRPr="00DA5D60">
        <w:rPr>
          <w:rFonts w:ascii="Times New Roman" w:eastAsia="Times New Roman" w:hAnsi="Times New Roman" w:cs="Times New Roman"/>
          <w:spacing w:val="-1"/>
          <w:sz w:val="24"/>
          <w:szCs w:val="24"/>
        </w:rPr>
        <w:t xml:space="preserve"> с</w:t>
      </w:r>
      <w:r w:rsidRPr="00DA5D60">
        <w:rPr>
          <w:rFonts w:ascii="Times New Roman" w:eastAsia="Times New Roman" w:hAnsi="Times New Roman" w:cs="Times New Roman"/>
          <w:sz w:val="24"/>
          <w:szCs w:val="24"/>
        </w:rPr>
        <w:t>оо</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в</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в</w:t>
      </w:r>
      <w:r w:rsidRPr="00DA5D60">
        <w:rPr>
          <w:rFonts w:ascii="Times New Roman" w:eastAsia="Times New Roman" w:hAnsi="Times New Roman" w:cs="Times New Roman"/>
          <w:spacing w:val="1"/>
          <w:sz w:val="24"/>
          <w:szCs w:val="24"/>
        </w:rPr>
        <w:t>и</w:t>
      </w:r>
      <w:r w:rsidRPr="00DA5D60">
        <w:rPr>
          <w:rFonts w:ascii="Times New Roman" w:eastAsia="Times New Roman" w:hAnsi="Times New Roman" w:cs="Times New Roman"/>
          <w:sz w:val="24"/>
          <w:szCs w:val="24"/>
        </w:rPr>
        <w:t xml:space="preserve">е </w:t>
      </w:r>
      <w:r w:rsidRPr="00DA5D60">
        <w:rPr>
          <w:rFonts w:ascii="Times New Roman" w:eastAsia="Times New Roman" w:hAnsi="Times New Roman" w:cs="Times New Roman"/>
          <w:spacing w:val="1"/>
          <w:sz w:val="24"/>
          <w:szCs w:val="24"/>
        </w:rPr>
        <w:t>К</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асс</w:t>
      </w:r>
      <w:r w:rsidRPr="00DA5D60">
        <w:rPr>
          <w:rFonts w:ascii="Times New Roman" w:eastAsia="Times New Roman" w:hAnsi="Times New Roman" w:cs="Times New Roman"/>
          <w:spacing w:val="1"/>
          <w:sz w:val="24"/>
          <w:szCs w:val="24"/>
        </w:rPr>
        <w:t>и</w:t>
      </w:r>
      <w:r w:rsidRPr="00DA5D60">
        <w:rPr>
          <w:rFonts w:ascii="Times New Roman" w:eastAsia="Times New Roman" w:hAnsi="Times New Roman" w:cs="Times New Roman"/>
          <w:sz w:val="24"/>
          <w:szCs w:val="24"/>
        </w:rPr>
        <w:t>ф</w:t>
      </w:r>
      <w:r w:rsidRPr="00DA5D60">
        <w:rPr>
          <w:rFonts w:ascii="Times New Roman" w:eastAsia="Times New Roman" w:hAnsi="Times New Roman" w:cs="Times New Roman"/>
          <w:spacing w:val="1"/>
          <w:sz w:val="24"/>
          <w:szCs w:val="24"/>
        </w:rPr>
        <w:t>ик</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2"/>
          <w:sz w:val="24"/>
          <w:szCs w:val="24"/>
        </w:rPr>
        <w:t>р</w:t>
      </w:r>
      <w:r w:rsidRPr="00DA5D60">
        <w:rPr>
          <w:rFonts w:ascii="Times New Roman" w:eastAsia="Times New Roman" w:hAnsi="Times New Roman" w:cs="Times New Roman"/>
          <w:sz w:val="24"/>
          <w:szCs w:val="24"/>
        </w:rPr>
        <w:t>у</w:t>
      </w:r>
      <w:r w:rsidRPr="00DA5D60">
        <w:rPr>
          <w:rFonts w:ascii="Times New Roman" w:eastAsia="Times New Roman" w:hAnsi="Times New Roman" w:cs="Times New Roman"/>
          <w:spacing w:val="-7"/>
          <w:sz w:val="24"/>
          <w:szCs w:val="24"/>
        </w:rPr>
        <w:t xml:space="preserve"> </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5"/>
          <w:sz w:val="24"/>
          <w:szCs w:val="24"/>
        </w:rPr>
        <w:t>р</w:t>
      </w:r>
      <w:r w:rsidRPr="00DA5D60">
        <w:rPr>
          <w:rFonts w:ascii="Times New Roman" w:eastAsia="Times New Roman" w:hAnsi="Times New Roman" w:cs="Times New Roman"/>
          <w:spacing w:val="-5"/>
          <w:sz w:val="24"/>
          <w:szCs w:val="24"/>
        </w:rPr>
        <w:t>у</w:t>
      </w:r>
      <w:r w:rsidRPr="00DA5D60">
        <w:rPr>
          <w:rFonts w:ascii="Times New Roman" w:eastAsia="Times New Roman" w:hAnsi="Times New Roman" w:cs="Times New Roman"/>
          <w:spacing w:val="2"/>
          <w:sz w:val="24"/>
          <w:szCs w:val="24"/>
        </w:rPr>
        <w:t>ш</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1"/>
          <w:sz w:val="24"/>
          <w:szCs w:val="24"/>
        </w:rPr>
        <w:t>ний</w:t>
      </w:r>
      <w:r w:rsidRPr="00DA5D60">
        <w:rPr>
          <w:rFonts w:ascii="Times New Roman" w:eastAsia="Times New Roman" w:hAnsi="Times New Roman" w:cs="Times New Roman"/>
          <w:sz w:val="24"/>
          <w:szCs w:val="24"/>
        </w:rPr>
        <w:t>, выявля</w:t>
      </w:r>
      <w:r w:rsidRPr="00DA5D60">
        <w:rPr>
          <w:rFonts w:ascii="Times New Roman" w:eastAsia="Times New Roman" w:hAnsi="Times New Roman" w:cs="Times New Roman"/>
          <w:spacing w:val="-1"/>
          <w:sz w:val="24"/>
          <w:szCs w:val="24"/>
        </w:rPr>
        <w:t>ем</w:t>
      </w:r>
      <w:r w:rsidRPr="00DA5D60">
        <w:rPr>
          <w:rFonts w:ascii="Times New Roman" w:eastAsia="Times New Roman" w:hAnsi="Times New Roman" w:cs="Times New Roman"/>
          <w:sz w:val="24"/>
          <w:szCs w:val="24"/>
        </w:rPr>
        <w:t>ых</w:t>
      </w:r>
      <w:r w:rsidRPr="00DA5D60">
        <w:rPr>
          <w:rFonts w:ascii="Times New Roman" w:eastAsia="Times New Roman" w:hAnsi="Times New Roman" w:cs="Times New Roman"/>
          <w:spacing w:val="2"/>
          <w:sz w:val="24"/>
          <w:szCs w:val="24"/>
        </w:rPr>
        <w:t xml:space="preserve"> </w:t>
      </w:r>
      <w:r w:rsidRPr="00DA5D60">
        <w:rPr>
          <w:rFonts w:ascii="Times New Roman" w:eastAsia="Times New Roman" w:hAnsi="Times New Roman" w:cs="Times New Roman"/>
          <w:sz w:val="24"/>
          <w:szCs w:val="24"/>
        </w:rPr>
        <w:t xml:space="preserve">в </w:t>
      </w:r>
      <w:r w:rsidRPr="00DA5D60">
        <w:rPr>
          <w:rFonts w:ascii="Times New Roman" w:eastAsia="Times New Roman" w:hAnsi="Times New Roman" w:cs="Times New Roman"/>
          <w:spacing w:val="2"/>
          <w:sz w:val="24"/>
          <w:szCs w:val="24"/>
        </w:rPr>
        <w:t>х</w:t>
      </w:r>
      <w:r w:rsidRPr="00DA5D60">
        <w:rPr>
          <w:rFonts w:ascii="Times New Roman" w:eastAsia="Times New Roman" w:hAnsi="Times New Roman" w:cs="Times New Roman"/>
          <w:sz w:val="24"/>
          <w:szCs w:val="24"/>
        </w:rPr>
        <w:t>оде</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z w:val="24"/>
          <w:szCs w:val="24"/>
        </w:rPr>
        <w:t>в</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ш</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го го</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5"/>
          <w:sz w:val="24"/>
          <w:szCs w:val="24"/>
        </w:rPr>
        <w:t>у</w:t>
      </w:r>
      <w:r w:rsidRPr="00DA5D60">
        <w:rPr>
          <w:rFonts w:ascii="Times New Roman" w:eastAsia="Times New Roman" w:hAnsi="Times New Roman" w:cs="Times New Roman"/>
          <w:spacing w:val="3"/>
          <w:sz w:val="24"/>
          <w:szCs w:val="24"/>
        </w:rPr>
        <w:t>д</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z w:val="24"/>
          <w:szCs w:val="24"/>
        </w:rPr>
        <w:t>р</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в</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1"/>
          <w:sz w:val="24"/>
          <w:szCs w:val="24"/>
        </w:rPr>
        <w:t>нн</w:t>
      </w:r>
      <w:r w:rsidRPr="00DA5D60">
        <w:rPr>
          <w:rFonts w:ascii="Times New Roman" w:eastAsia="Times New Roman" w:hAnsi="Times New Roman" w:cs="Times New Roman"/>
          <w:sz w:val="24"/>
          <w:szCs w:val="24"/>
        </w:rPr>
        <w:t xml:space="preserve">ого </w:t>
      </w:r>
      <w:r w:rsidRPr="00DA5D60">
        <w:rPr>
          <w:rFonts w:ascii="Times New Roman" w:eastAsia="Times New Roman" w:hAnsi="Times New Roman" w:cs="Times New Roman"/>
          <w:spacing w:val="4"/>
          <w:sz w:val="24"/>
          <w:szCs w:val="24"/>
        </w:rPr>
        <w:t>а</w:t>
      </w:r>
      <w:r w:rsidRPr="00DA5D60">
        <w:rPr>
          <w:rFonts w:ascii="Times New Roman" w:eastAsia="Times New Roman" w:hAnsi="Times New Roman" w:cs="Times New Roman"/>
          <w:spacing w:val="-5"/>
          <w:sz w:val="24"/>
          <w:szCs w:val="24"/>
        </w:rPr>
        <w:t>у</w:t>
      </w:r>
      <w:r w:rsidRPr="00DA5D60">
        <w:rPr>
          <w:rFonts w:ascii="Times New Roman" w:eastAsia="Times New Roman" w:hAnsi="Times New Roman" w:cs="Times New Roman"/>
          <w:sz w:val="24"/>
          <w:szCs w:val="24"/>
        </w:rPr>
        <w:t>д</w:t>
      </w:r>
      <w:r w:rsidRPr="00DA5D60">
        <w:rPr>
          <w:rFonts w:ascii="Times New Roman" w:eastAsia="Times New Roman" w:hAnsi="Times New Roman" w:cs="Times New Roman"/>
          <w:spacing w:val="1"/>
          <w:sz w:val="24"/>
          <w:szCs w:val="24"/>
        </w:rPr>
        <w:t>ит</w:t>
      </w:r>
      <w:r w:rsidRPr="00DA5D60">
        <w:rPr>
          <w:rFonts w:ascii="Times New Roman" w:eastAsia="Times New Roman" w:hAnsi="Times New Roman" w:cs="Times New Roman"/>
          <w:sz w:val="24"/>
          <w:szCs w:val="24"/>
        </w:rPr>
        <w:t>а</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pacing w:val="1"/>
          <w:sz w:val="24"/>
          <w:szCs w:val="24"/>
        </w:rPr>
        <w:t>к</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нт</w:t>
      </w:r>
      <w:r w:rsidRPr="00DA5D60">
        <w:rPr>
          <w:rFonts w:ascii="Times New Roman" w:eastAsia="Times New Roman" w:hAnsi="Times New Roman" w:cs="Times New Roman"/>
          <w:sz w:val="24"/>
          <w:szCs w:val="24"/>
        </w:rPr>
        <w:t>роля</w:t>
      </w:r>
      <w:r w:rsidRPr="00DA5D60">
        <w:rPr>
          <w:rFonts w:ascii="Times New Roman" w:eastAsia="Times New Roman" w:hAnsi="Times New Roman" w:cs="Times New Roman"/>
          <w:spacing w:val="-1"/>
          <w:sz w:val="24"/>
          <w:szCs w:val="24"/>
        </w:rPr>
        <w:t>).</w:t>
      </w:r>
    </w:p>
    <w:p w14:paraId="4105CFE6" w14:textId="77777777" w:rsidR="00DA5D60" w:rsidRPr="00DA5D60" w:rsidRDefault="00DA5D60" w:rsidP="00DA5D60">
      <w:pPr>
        <w:spacing w:after="0" w:line="240" w:lineRule="auto"/>
        <w:ind w:right="-141"/>
        <w:jc w:val="both"/>
        <w:rPr>
          <w:rFonts w:ascii="Times New Roman" w:eastAsia="Calibri" w:hAnsi="Times New Roman" w:cs="Times New Roman"/>
          <w:sz w:val="24"/>
          <w:szCs w:val="24"/>
        </w:rPr>
      </w:pPr>
    </w:p>
    <w:p w14:paraId="17058047" w14:textId="77777777" w:rsidR="00DA5D60" w:rsidRPr="00DA5D60" w:rsidRDefault="00DA5D60" w:rsidP="00DA5D60">
      <w:pPr>
        <w:suppressAutoHyphens/>
        <w:spacing w:after="0" w:line="240" w:lineRule="auto"/>
        <w:ind w:right="-141" w:firstLine="708"/>
        <w:jc w:val="both"/>
        <w:rPr>
          <w:rFonts w:ascii="Times New Roman" w:eastAsia="Calibri" w:hAnsi="Times New Roman" w:cs="Times New Roman"/>
          <w:sz w:val="24"/>
          <w:szCs w:val="24"/>
          <w:lang w:eastAsia="ar-SA"/>
        </w:rPr>
      </w:pPr>
      <w:r w:rsidRPr="00DA5D60">
        <w:rPr>
          <w:rFonts w:ascii="Times New Roman" w:eastAsia="Calibri" w:hAnsi="Times New Roman" w:cs="Times New Roman"/>
          <w:sz w:val="24"/>
          <w:szCs w:val="24"/>
          <w:lang w:eastAsia="ar-SA"/>
        </w:rPr>
        <w:t xml:space="preserve">При выполнении своих полномочий по </w:t>
      </w:r>
      <w:r w:rsidRPr="00DA5D60">
        <w:rPr>
          <w:rFonts w:ascii="Times New Roman" w:eastAsia="Times New Roman" w:hAnsi="Times New Roman" w:cs="Times New Roman"/>
          <w:spacing w:val="-1"/>
          <w:sz w:val="24"/>
          <w:szCs w:val="24"/>
          <w:lang w:eastAsia="ar-SA"/>
        </w:rPr>
        <w:t>а</w:t>
      </w:r>
      <w:r w:rsidRPr="00DA5D60">
        <w:rPr>
          <w:rFonts w:ascii="Times New Roman" w:eastAsia="Times New Roman" w:hAnsi="Times New Roman" w:cs="Times New Roman"/>
          <w:spacing w:val="1"/>
          <w:sz w:val="24"/>
          <w:szCs w:val="24"/>
          <w:lang w:eastAsia="ar-SA"/>
        </w:rPr>
        <w:t>н</w:t>
      </w:r>
      <w:r w:rsidRPr="00DA5D60">
        <w:rPr>
          <w:rFonts w:ascii="Times New Roman" w:eastAsia="Times New Roman" w:hAnsi="Times New Roman" w:cs="Times New Roman"/>
          <w:spacing w:val="-1"/>
          <w:sz w:val="24"/>
          <w:szCs w:val="24"/>
          <w:lang w:eastAsia="ar-SA"/>
        </w:rPr>
        <w:t>а</w:t>
      </w:r>
      <w:r w:rsidRPr="00DA5D60">
        <w:rPr>
          <w:rFonts w:ascii="Times New Roman" w:eastAsia="Times New Roman" w:hAnsi="Times New Roman" w:cs="Times New Roman"/>
          <w:sz w:val="24"/>
          <w:szCs w:val="24"/>
          <w:lang w:eastAsia="ar-SA"/>
        </w:rPr>
        <w:t>л</w:t>
      </w:r>
      <w:r w:rsidRPr="00DA5D60">
        <w:rPr>
          <w:rFonts w:ascii="Times New Roman" w:eastAsia="Times New Roman" w:hAnsi="Times New Roman" w:cs="Times New Roman"/>
          <w:spacing w:val="1"/>
          <w:sz w:val="24"/>
          <w:szCs w:val="24"/>
          <w:lang w:eastAsia="ar-SA"/>
        </w:rPr>
        <w:t xml:space="preserve">изу отчетов о результатах деятельности контрольно-счетных органов муниципальных образований Московской области </w:t>
      </w:r>
      <w:r w:rsidRPr="00DA5D60">
        <w:rPr>
          <w:rFonts w:ascii="Times New Roman" w:eastAsia="Calibri" w:hAnsi="Times New Roman" w:cs="Times New Roman"/>
          <w:sz w:val="24"/>
          <w:szCs w:val="24"/>
          <w:lang w:eastAsia="ar-SA"/>
        </w:rPr>
        <w:t xml:space="preserve">Информационно-аналитическая комиссия Совета </w:t>
      </w:r>
      <w:r w:rsidRPr="00DA5D60">
        <w:rPr>
          <w:rFonts w:ascii="Times New Roman" w:eastAsia="Calibri" w:hAnsi="Times New Roman" w:cs="Times New Roman"/>
          <w:sz w:val="24"/>
          <w:szCs w:val="24"/>
          <w:u w:val="single"/>
          <w:lang w:eastAsia="ar-SA"/>
        </w:rPr>
        <w:t>встречается с рядом проблем в постановке работы МКСО</w:t>
      </w:r>
      <w:r w:rsidRPr="00DA5D60">
        <w:rPr>
          <w:rFonts w:ascii="Times New Roman" w:eastAsia="Calibri" w:hAnsi="Times New Roman" w:cs="Times New Roman"/>
          <w:sz w:val="24"/>
          <w:szCs w:val="24"/>
          <w:lang w:eastAsia="ar-SA"/>
        </w:rPr>
        <w:t xml:space="preserve">, которые в последствие отражаются в форме Основных показателей деятельности. </w:t>
      </w:r>
    </w:p>
    <w:p w14:paraId="4916CF7A" w14:textId="77777777" w:rsidR="00DA5D60" w:rsidRPr="00DA5D60" w:rsidRDefault="00DA5D60" w:rsidP="00DA5D60">
      <w:pPr>
        <w:suppressAutoHyphens/>
        <w:spacing w:after="0" w:line="240" w:lineRule="auto"/>
        <w:ind w:right="-141"/>
        <w:jc w:val="both"/>
        <w:rPr>
          <w:rFonts w:ascii="Times New Roman" w:eastAsia="Calibri" w:hAnsi="Times New Roman" w:cs="Times New Roman"/>
          <w:sz w:val="24"/>
          <w:szCs w:val="24"/>
          <w:lang w:eastAsia="ar-SA"/>
        </w:rPr>
      </w:pPr>
    </w:p>
    <w:p w14:paraId="0B225131" w14:textId="77777777" w:rsidR="00DA5D60" w:rsidRPr="00DA5D60" w:rsidRDefault="00DA5D60" w:rsidP="00DA5D60">
      <w:pPr>
        <w:suppressAutoHyphens/>
        <w:spacing w:after="0" w:line="240" w:lineRule="auto"/>
        <w:ind w:right="-141" w:firstLine="708"/>
        <w:jc w:val="both"/>
        <w:rPr>
          <w:rFonts w:ascii="Times New Roman" w:eastAsia="Calibri" w:hAnsi="Times New Roman" w:cs="Times New Roman"/>
          <w:sz w:val="24"/>
          <w:szCs w:val="24"/>
          <w:lang w:eastAsia="ar-SA"/>
        </w:rPr>
      </w:pPr>
      <w:r w:rsidRPr="00DA5D60">
        <w:rPr>
          <w:rFonts w:ascii="Times New Roman" w:eastAsia="Calibri" w:hAnsi="Times New Roman" w:cs="Times New Roman"/>
          <w:sz w:val="24"/>
          <w:szCs w:val="24"/>
          <w:lang w:eastAsia="ar-SA"/>
        </w:rPr>
        <w:t>Отдельными в качестве проблемных моментов отмечаем следующие.</w:t>
      </w:r>
    </w:p>
    <w:p w14:paraId="3E917E6C" w14:textId="77777777" w:rsidR="00DA5D60" w:rsidRPr="00DA5D60" w:rsidRDefault="00DA5D60" w:rsidP="00DA5D60">
      <w:pPr>
        <w:suppressAutoHyphens/>
        <w:spacing w:after="0" w:line="240" w:lineRule="auto"/>
        <w:ind w:right="-141"/>
        <w:jc w:val="both"/>
        <w:rPr>
          <w:rFonts w:ascii="Times New Roman" w:eastAsia="Calibri" w:hAnsi="Times New Roman" w:cs="Times New Roman"/>
          <w:sz w:val="24"/>
          <w:szCs w:val="24"/>
          <w:lang w:eastAsia="ar-SA"/>
        </w:rPr>
      </w:pPr>
    </w:p>
    <w:p w14:paraId="6EABC2DC"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1. </w:t>
      </w:r>
      <w:r w:rsidRPr="00DA5D60">
        <w:rPr>
          <w:rFonts w:ascii="Times New Roman" w:eastAsia="Calibri" w:hAnsi="Times New Roman" w:cs="Times New Roman"/>
          <w:sz w:val="24"/>
          <w:szCs w:val="24"/>
          <w:u w:val="single"/>
        </w:rPr>
        <w:t>Что считать законченным КМ</w:t>
      </w:r>
      <w:r w:rsidRPr="00DA5D60">
        <w:rPr>
          <w:rFonts w:ascii="Times New Roman" w:eastAsia="Calibri" w:hAnsi="Times New Roman" w:cs="Times New Roman"/>
          <w:sz w:val="24"/>
          <w:szCs w:val="24"/>
        </w:rPr>
        <w:t xml:space="preserve">. Отражение в отчетах количества проведенных контрольных мероприятий (далее – КМ) только по законченным КМ, по которым составлен отчет. До утверждения отчета о КМ сведения о его проведении не заносятся в форму основных показателей деятельности за соответствующий период по строке 1.1 «Количество проведенных контрольных мероприятий в текущем году». </w:t>
      </w:r>
    </w:p>
    <w:p w14:paraId="4E5F52A7"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2. Проведение </w:t>
      </w:r>
      <w:r w:rsidRPr="00DA5D60">
        <w:rPr>
          <w:rFonts w:ascii="Times New Roman" w:eastAsia="Calibri" w:hAnsi="Times New Roman" w:cs="Times New Roman"/>
          <w:sz w:val="24"/>
          <w:szCs w:val="24"/>
          <w:u w:val="single"/>
        </w:rPr>
        <w:t>в форме КМ</w:t>
      </w:r>
      <w:r w:rsidRPr="00DA5D60">
        <w:rPr>
          <w:rFonts w:ascii="Times New Roman" w:eastAsia="Calibri" w:hAnsi="Times New Roman" w:cs="Times New Roman"/>
          <w:sz w:val="24"/>
          <w:szCs w:val="24"/>
        </w:rPr>
        <w:t xml:space="preserve"> такого мероприятия как </w:t>
      </w:r>
      <w:r w:rsidRPr="00DA5D60">
        <w:rPr>
          <w:rFonts w:ascii="Times New Roman" w:eastAsia="Calibri" w:hAnsi="Times New Roman" w:cs="Times New Roman"/>
          <w:sz w:val="24"/>
          <w:szCs w:val="24"/>
          <w:u w:val="single"/>
        </w:rPr>
        <w:t>экспертиза годового отчета об исполнении бюджета муниципального образования</w:t>
      </w:r>
      <w:r w:rsidRPr="00DA5D60">
        <w:rPr>
          <w:rFonts w:ascii="Times New Roman" w:eastAsia="Calibri" w:hAnsi="Times New Roman" w:cs="Times New Roman"/>
          <w:sz w:val="24"/>
          <w:szCs w:val="24"/>
        </w:rPr>
        <w:t>.</w:t>
      </w:r>
    </w:p>
    <w:p w14:paraId="39F2BDB0" w14:textId="77777777" w:rsidR="00DA5D60" w:rsidRPr="00DA5D60" w:rsidRDefault="00DA5D60" w:rsidP="00DA5D60">
      <w:pPr>
        <w:spacing w:line="240" w:lineRule="auto"/>
        <w:jc w:val="both"/>
        <w:rPr>
          <w:rFonts w:ascii="Times New Roman" w:eastAsia="Calibri" w:hAnsi="Times New Roman" w:cs="Times New Roman"/>
          <w:sz w:val="24"/>
          <w:szCs w:val="24"/>
          <w:u w:val="single"/>
        </w:rPr>
      </w:pPr>
      <w:r w:rsidRPr="00DA5D60">
        <w:rPr>
          <w:rFonts w:ascii="Times New Roman" w:eastAsia="Calibri" w:hAnsi="Times New Roman" w:cs="Times New Roman"/>
          <w:sz w:val="24"/>
          <w:szCs w:val="24"/>
        </w:rPr>
        <w:t xml:space="preserve">Из анализа положений Стандарта «Последующий контроль за исполнением местного бюджета» следует, что </w:t>
      </w:r>
      <w:r w:rsidRPr="00DA5D60">
        <w:rPr>
          <w:rFonts w:ascii="Times New Roman" w:eastAsia="Calibri" w:hAnsi="Times New Roman" w:cs="Times New Roman"/>
          <w:sz w:val="24"/>
          <w:szCs w:val="24"/>
          <w:u w:val="single"/>
        </w:rPr>
        <w:t>форма проведения</w:t>
      </w:r>
      <w:r w:rsidRPr="00DA5D60">
        <w:rPr>
          <w:rFonts w:ascii="Times New Roman" w:eastAsia="Calibri" w:hAnsi="Times New Roman" w:cs="Times New Roman"/>
          <w:sz w:val="24"/>
          <w:szCs w:val="24"/>
        </w:rPr>
        <w:t xml:space="preserve"> экспертизы годового отчета об исполнении бюджета муниципального образования </w:t>
      </w:r>
      <w:r w:rsidRPr="00DA5D60">
        <w:rPr>
          <w:rFonts w:ascii="Times New Roman" w:eastAsia="Calibri" w:hAnsi="Times New Roman" w:cs="Times New Roman"/>
          <w:sz w:val="24"/>
          <w:szCs w:val="24"/>
          <w:u w:val="single"/>
        </w:rPr>
        <w:t>является экспертно-аналитическим мероприятием</w:t>
      </w:r>
      <w:r w:rsidRPr="00DA5D60">
        <w:rPr>
          <w:rFonts w:ascii="Times New Roman" w:eastAsia="Calibri" w:hAnsi="Times New Roman" w:cs="Times New Roman"/>
          <w:sz w:val="24"/>
          <w:szCs w:val="24"/>
        </w:rPr>
        <w:t>.</w:t>
      </w:r>
    </w:p>
    <w:p w14:paraId="3063EDCB" w14:textId="482FB530"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3. </w:t>
      </w:r>
      <w:r w:rsidRPr="00DA5D60">
        <w:rPr>
          <w:rFonts w:ascii="Times New Roman" w:eastAsia="Calibri" w:hAnsi="Times New Roman" w:cs="Times New Roman"/>
          <w:sz w:val="24"/>
          <w:szCs w:val="24"/>
          <w:u w:val="single"/>
        </w:rPr>
        <w:t>Неверное понимание проведения контрольных мероприятий с правоохранительными органами</w:t>
      </w:r>
      <w:r w:rsidRPr="00DA5D60">
        <w:rPr>
          <w:rFonts w:ascii="Times New Roman" w:eastAsia="Calibri" w:hAnsi="Times New Roman" w:cs="Times New Roman"/>
          <w:sz w:val="24"/>
          <w:szCs w:val="24"/>
        </w:rPr>
        <w:t>, включая проведение совместных контрольных мероприятий в отсутствии документов, подтверждающих проведение совместных или параллельных КМ с правоохранительными органами. Стандарты проведения указанных мероприятий в большинстве случаев отсутствуют.</w:t>
      </w:r>
    </w:p>
    <w:p w14:paraId="04A64AF5" w14:textId="77777777" w:rsidR="00DA5D60" w:rsidRPr="00DA5D60" w:rsidRDefault="00DA5D60" w:rsidP="00DA5D60">
      <w:pPr>
        <w:spacing w:line="240" w:lineRule="auto"/>
        <w:jc w:val="both"/>
        <w:rPr>
          <w:rFonts w:ascii="Times New Roman" w:eastAsia="Calibri" w:hAnsi="Times New Roman" w:cs="Times New Roman"/>
          <w:sz w:val="24"/>
          <w:szCs w:val="24"/>
          <w:u w:val="single"/>
        </w:rPr>
      </w:pPr>
      <w:r w:rsidRPr="00DA5D60">
        <w:rPr>
          <w:rFonts w:ascii="Times New Roman" w:eastAsia="Calibri" w:hAnsi="Times New Roman" w:cs="Times New Roman"/>
          <w:sz w:val="24"/>
          <w:szCs w:val="24"/>
        </w:rPr>
        <w:t xml:space="preserve">4. Отражение в отчете контрольных мероприятий по предложениям и обращениям, </w:t>
      </w:r>
      <w:r w:rsidRPr="00DA5D60">
        <w:rPr>
          <w:rFonts w:ascii="Times New Roman" w:eastAsia="Calibri" w:hAnsi="Times New Roman" w:cs="Times New Roman"/>
          <w:sz w:val="24"/>
          <w:szCs w:val="24"/>
          <w:u w:val="single"/>
        </w:rPr>
        <w:t xml:space="preserve">не выходящим в полномочия МКСО. </w:t>
      </w:r>
    </w:p>
    <w:p w14:paraId="7A96540B"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5. МКСО отражают проведенные контрольные мероприятия </w:t>
      </w:r>
      <w:r w:rsidRPr="00DA5D60">
        <w:rPr>
          <w:rFonts w:ascii="Times New Roman" w:eastAsia="Calibri" w:hAnsi="Times New Roman" w:cs="Times New Roman"/>
          <w:sz w:val="24"/>
          <w:szCs w:val="24"/>
          <w:u w:val="single"/>
        </w:rPr>
        <w:t>с использованием принципов аудита эффективности</w:t>
      </w:r>
      <w:r w:rsidRPr="00DA5D60">
        <w:rPr>
          <w:rFonts w:ascii="Times New Roman" w:eastAsia="Calibri" w:hAnsi="Times New Roman" w:cs="Times New Roman"/>
          <w:sz w:val="24"/>
          <w:szCs w:val="24"/>
        </w:rPr>
        <w:t xml:space="preserve">, при этом критерии эффективности не утверждают, в отсутствие утвержденного Стандарта, а также при наличие Стандарта аудита эффективности использования бюджетных средств, но при полном отсутствии взаимной увязки темы контрольного мероприятия с требованиями Стандарта его проведения. </w:t>
      </w:r>
    </w:p>
    <w:p w14:paraId="74232F4A"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6. В </w:t>
      </w:r>
      <w:r w:rsidRPr="00DA5D60">
        <w:rPr>
          <w:rFonts w:ascii="Times New Roman" w:eastAsia="Calibri" w:hAnsi="Times New Roman" w:cs="Times New Roman"/>
          <w:sz w:val="24"/>
          <w:szCs w:val="24"/>
          <w:u w:val="single"/>
        </w:rPr>
        <w:t>объем проверенных средств</w:t>
      </w:r>
      <w:r w:rsidRPr="00DA5D60">
        <w:rPr>
          <w:rFonts w:ascii="Times New Roman" w:eastAsia="Calibri" w:hAnsi="Times New Roman" w:cs="Times New Roman"/>
          <w:sz w:val="24"/>
          <w:szCs w:val="24"/>
        </w:rPr>
        <w:t xml:space="preserve"> включают весь объем бюджета муниципального образования.</w:t>
      </w:r>
    </w:p>
    <w:p w14:paraId="04DA2F7C" w14:textId="77777777" w:rsidR="00DA5D60" w:rsidRPr="00DA5D60" w:rsidRDefault="00DA5D60" w:rsidP="00DA5D60">
      <w:pPr>
        <w:spacing w:line="240" w:lineRule="auto"/>
        <w:jc w:val="both"/>
        <w:rPr>
          <w:rFonts w:ascii="Times New Roman" w:eastAsia="Calibri" w:hAnsi="Times New Roman" w:cs="Times New Roman"/>
          <w:sz w:val="24"/>
          <w:szCs w:val="24"/>
          <w:u w:val="single"/>
        </w:rPr>
      </w:pPr>
      <w:r w:rsidRPr="00DA5D60">
        <w:rPr>
          <w:rFonts w:ascii="Times New Roman" w:eastAsia="Calibri" w:hAnsi="Times New Roman" w:cs="Times New Roman"/>
          <w:sz w:val="24"/>
          <w:szCs w:val="24"/>
          <w:u w:val="single"/>
        </w:rPr>
        <w:lastRenderedPageBreak/>
        <w:t>Отмечаем, что объем проверенных средств при проверке бюджетной отчетности, при проверке администрирования доходов (как неналоговых, так и налоговых), при проверке казны муниципального образования</w:t>
      </w:r>
      <w:r w:rsidRPr="00DA5D60">
        <w:rPr>
          <w:rFonts w:ascii="Times New Roman" w:eastAsia="Calibri" w:hAnsi="Times New Roman" w:cs="Times New Roman"/>
          <w:sz w:val="24"/>
          <w:szCs w:val="24"/>
        </w:rPr>
        <w:t xml:space="preserve"> </w:t>
      </w:r>
      <w:r w:rsidRPr="00DA5D60">
        <w:rPr>
          <w:rFonts w:ascii="Times New Roman" w:eastAsia="Calibri" w:hAnsi="Times New Roman" w:cs="Times New Roman"/>
          <w:sz w:val="24"/>
          <w:szCs w:val="24"/>
          <w:u w:val="single"/>
        </w:rPr>
        <w:t xml:space="preserve">проставляется </w:t>
      </w:r>
      <w:r w:rsidRPr="00DA5D60">
        <w:rPr>
          <w:rFonts w:ascii="Times New Roman" w:eastAsia="Calibri" w:hAnsi="Times New Roman" w:cs="Times New Roman"/>
          <w:b/>
          <w:sz w:val="24"/>
          <w:szCs w:val="24"/>
          <w:u w:val="single"/>
        </w:rPr>
        <w:t>в объеме выявленных нарушений</w:t>
      </w:r>
      <w:r w:rsidRPr="00DA5D60">
        <w:rPr>
          <w:rFonts w:ascii="Times New Roman" w:eastAsia="Calibri" w:hAnsi="Times New Roman" w:cs="Times New Roman"/>
          <w:sz w:val="24"/>
          <w:szCs w:val="24"/>
          <w:u w:val="single"/>
        </w:rPr>
        <w:t>.</w:t>
      </w:r>
    </w:p>
    <w:p w14:paraId="415C566E" w14:textId="77777777" w:rsidR="00DA5D60" w:rsidRPr="00DA5D60" w:rsidRDefault="00DA5D60" w:rsidP="00DA5D6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D60">
        <w:rPr>
          <w:rFonts w:ascii="Times New Roman" w:eastAsia="Times New Roman" w:hAnsi="Times New Roman" w:cs="Times New Roman"/>
          <w:sz w:val="24"/>
          <w:szCs w:val="24"/>
          <w:lang w:eastAsia="ru-RU"/>
        </w:rPr>
        <w:t xml:space="preserve">Во избежание двойного счёта объема средств, проверенных при проведении контрольных мероприятий, в которых объектами являются как </w:t>
      </w:r>
      <w:r w:rsidRPr="00DA5D60">
        <w:rPr>
          <w:rFonts w:ascii="Times New Roman" w:eastAsia="Times New Roman" w:hAnsi="Times New Roman" w:cs="Times New Roman"/>
          <w:sz w:val="24"/>
          <w:szCs w:val="24"/>
          <w:u w:val="single"/>
          <w:lang w:eastAsia="ru-RU"/>
        </w:rPr>
        <w:t>получатели бюджетных средств, средств субсидий, так и главные распорядители бюджетных средств</w:t>
      </w:r>
      <w:r w:rsidRPr="00DA5D60">
        <w:rPr>
          <w:rFonts w:ascii="Times New Roman" w:eastAsia="Times New Roman" w:hAnsi="Times New Roman" w:cs="Times New Roman"/>
          <w:sz w:val="24"/>
          <w:szCs w:val="24"/>
          <w:lang w:eastAsia="ru-RU"/>
        </w:rPr>
        <w:t xml:space="preserve">, учитывается </w:t>
      </w:r>
      <w:r w:rsidRPr="00DA5D60">
        <w:rPr>
          <w:rFonts w:ascii="Times New Roman" w:eastAsia="Times New Roman" w:hAnsi="Times New Roman" w:cs="Times New Roman"/>
          <w:sz w:val="24"/>
          <w:szCs w:val="24"/>
          <w:u w:val="single"/>
          <w:lang w:eastAsia="ru-RU"/>
        </w:rPr>
        <w:t>соответствующий</w:t>
      </w:r>
      <w:r w:rsidRPr="00DA5D60">
        <w:rPr>
          <w:rFonts w:ascii="Times New Roman" w:eastAsia="Times New Roman" w:hAnsi="Times New Roman" w:cs="Times New Roman"/>
          <w:sz w:val="24"/>
          <w:szCs w:val="24"/>
          <w:lang w:eastAsia="ru-RU"/>
        </w:rPr>
        <w:t xml:space="preserve"> объём средств, проверенный контрольными процедурами </w:t>
      </w:r>
      <w:r w:rsidRPr="00DA5D60">
        <w:rPr>
          <w:rFonts w:ascii="Times New Roman" w:eastAsia="Times New Roman" w:hAnsi="Times New Roman" w:cs="Times New Roman"/>
          <w:b/>
          <w:sz w:val="24"/>
          <w:szCs w:val="24"/>
          <w:u w:val="single"/>
          <w:lang w:eastAsia="ru-RU"/>
        </w:rPr>
        <w:t xml:space="preserve">у одного из объектов </w:t>
      </w:r>
      <w:r w:rsidRPr="00DA5D60">
        <w:rPr>
          <w:rFonts w:ascii="Times New Roman" w:eastAsia="Times New Roman" w:hAnsi="Times New Roman" w:cs="Times New Roman"/>
          <w:sz w:val="24"/>
          <w:szCs w:val="24"/>
          <w:u w:val="single"/>
          <w:lang w:eastAsia="ru-RU"/>
        </w:rPr>
        <w:t>контроля в рамках контрольного мероприятия</w:t>
      </w:r>
      <w:r w:rsidRPr="00DA5D60">
        <w:rPr>
          <w:rFonts w:ascii="Times New Roman" w:eastAsia="Times New Roman" w:hAnsi="Times New Roman" w:cs="Times New Roman"/>
          <w:sz w:val="24"/>
          <w:szCs w:val="24"/>
          <w:lang w:eastAsia="ru-RU"/>
        </w:rPr>
        <w:t>.</w:t>
      </w:r>
    </w:p>
    <w:p w14:paraId="0E6C7E26" w14:textId="77777777" w:rsidR="00DA5D60" w:rsidRPr="00DA5D60" w:rsidRDefault="00DA5D60" w:rsidP="00DA5D6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14:paraId="73303684" w14:textId="77777777" w:rsidR="00DA5D60" w:rsidRPr="00DA5D60" w:rsidRDefault="00DA5D60" w:rsidP="00DA5D6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D60">
        <w:rPr>
          <w:rFonts w:ascii="Times New Roman" w:eastAsia="Times New Roman" w:hAnsi="Times New Roman" w:cs="Times New Roman"/>
          <w:sz w:val="24"/>
          <w:szCs w:val="24"/>
          <w:lang w:eastAsia="ru-RU"/>
        </w:rPr>
        <w:t xml:space="preserve">Уточнили, что не отражаются в объеме проверенных </w:t>
      </w:r>
      <w:r w:rsidRPr="00DA5D60">
        <w:rPr>
          <w:rFonts w:ascii="Times New Roman" w:eastAsia="Times New Roman" w:hAnsi="Times New Roman" w:cs="Times New Roman"/>
          <w:sz w:val="24"/>
          <w:szCs w:val="24"/>
          <w:u w:val="single"/>
          <w:lang w:eastAsia="ru-RU"/>
        </w:rPr>
        <w:t>бюджетных средств</w:t>
      </w:r>
      <w:r w:rsidRPr="00DA5D60">
        <w:rPr>
          <w:rFonts w:ascii="Times New Roman" w:eastAsia="Times New Roman" w:hAnsi="Times New Roman" w:cs="Times New Roman"/>
          <w:sz w:val="24"/>
          <w:szCs w:val="24"/>
          <w:lang w:eastAsia="ru-RU"/>
        </w:rPr>
        <w:t xml:space="preserve"> проверенные средства акционерных обществ при проведении проверок финансово-хозяйственной деятельности указанных организаций (рассматривать на предмет полномочий МКСО). Для таких средств предусмотрена строка 1.5.4 «другие средства» в отчете. </w:t>
      </w:r>
      <w:r w:rsidRPr="00DA5D60">
        <w:rPr>
          <w:rFonts w:ascii="Times New Roman" w:eastAsia="Times New Roman" w:hAnsi="Times New Roman" w:cs="Times New Roman"/>
          <w:sz w:val="24"/>
          <w:szCs w:val="24"/>
          <w:u w:val="single"/>
          <w:lang w:eastAsia="ru-RU"/>
        </w:rPr>
        <w:t>Исключением являются средства субсидий, предоставленные из бюджета указанным организациям</w:t>
      </w:r>
      <w:r w:rsidRPr="00DA5D60">
        <w:rPr>
          <w:rFonts w:ascii="Times New Roman" w:eastAsia="Times New Roman" w:hAnsi="Times New Roman" w:cs="Times New Roman"/>
          <w:sz w:val="24"/>
          <w:szCs w:val="24"/>
          <w:lang w:eastAsia="ru-RU"/>
        </w:rPr>
        <w:t>.</w:t>
      </w:r>
    </w:p>
    <w:p w14:paraId="1BA8676F" w14:textId="77777777" w:rsidR="00DA5D60" w:rsidRPr="00DA5D60" w:rsidRDefault="00DA5D60" w:rsidP="00DA5D60">
      <w:pPr>
        <w:suppressAutoHyphens/>
        <w:spacing w:after="0" w:line="240" w:lineRule="auto"/>
        <w:jc w:val="both"/>
        <w:rPr>
          <w:rFonts w:ascii="Times New Roman" w:eastAsia="Calibri" w:hAnsi="Times New Roman" w:cs="Times New Roman"/>
          <w:sz w:val="24"/>
          <w:szCs w:val="24"/>
          <w:u w:val="single"/>
          <w:lang w:eastAsia="ru-RU"/>
        </w:rPr>
      </w:pPr>
    </w:p>
    <w:p w14:paraId="2694BC02" w14:textId="77777777" w:rsidR="00DA5D60" w:rsidRPr="00DA5D60" w:rsidRDefault="00DA5D60" w:rsidP="00DA5D60">
      <w:pPr>
        <w:suppressAutoHyphens/>
        <w:spacing w:after="0" w:line="240" w:lineRule="auto"/>
        <w:jc w:val="both"/>
        <w:rPr>
          <w:rFonts w:ascii="Times New Roman" w:eastAsia="Calibri" w:hAnsi="Times New Roman" w:cs="Times New Roman"/>
          <w:sz w:val="24"/>
          <w:szCs w:val="24"/>
          <w:lang w:eastAsia="ru-RU"/>
        </w:rPr>
      </w:pPr>
      <w:r w:rsidRPr="00DA5D60">
        <w:rPr>
          <w:rFonts w:ascii="Times New Roman" w:eastAsia="Calibri" w:hAnsi="Times New Roman" w:cs="Times New Roman"/>
          <w:sz w:val="24"/>
          <w:szCs w:val="24"/>
          <w:lang w:eastAsia="ru-RU"/>
        </w:rPr>
        <w:t xml:space="preserve">7. Классификатором нарушений отдельные виды нарушений </w:t>
      </w:r>
      <w:r w:rsidRPr="00DA5D60">
        <w:rPr>
          <w:rFonts w:ascii="Times New Roman" w:eastAsia="Calibri" w:hAnsi="Times New Roman" w:cs="Times New Roman"/>
          <w:b/>
          <w:sz w:val="24"/>
          <w:szCs w:val="24"/>
          <w:u w:val="single"/>
          <w:lang w:eastAsia="ru-RU"/>
        </w:rPr>
        <w:t>имеют только количественные единицы измерения</w:t>
      </w:r>
      <w:r w:rsidRPr="00DA5D60">
        <w:rPr>
          <w:rFonts w:ascii="Times New Roman" w:eastAsia="Calibri" w:hAnsi="Times New Roman" w:cs="Times New Roman"/>
          <w:sz w:val="24"/>
          <w:szCs w:val="24"/>
          <w:lang w:eastAsia="ru-RU"/>
        </w:rPr>
        <w:t xml:space="preserve"> (не имеют стоимостного выражения).</w:t>
      </w:r>
    </w:p>
    <w:p w14:paraId="32FD526C" w14:textId="77777777" w:rsidR="00DA5D60" w:rsidRPr="00DA5D60" w:rsidRDefault="00DA5D60" w:rsidP="00DA5D60">
      <w:pPr>
        <w:suppressAutoHyphens/>
        <w:spacing w:after="0" w:line="240" w:lineRule="auto"/>
        <w:jc w:val="both"/>
        <w:rPr>
          <w:rFonts w:ascii="Times New Roman" w:eastAsia="Calibri" w:hAnsi="Times New Roman" w:cs="Times New Roman"/>
          <w:b/>
          <w:sz w:val="24"/>
          <w:szCs w:val="24"/>
          <w:u w:val="single"/>
          <w:lang w:eastAsia="ru-RU"/>
        </w:rPr>
      </w:pPr>
    </w:p>
    <w:p w14:paraId="3B4FCDD4" w14:textId="77777777" w:rsidR="00DA5D60" w:rsidRPr="00DA5D60" w:rsidRDefault="00DA5D60" w:rsidP="00CF0225">
      <w:pPr>
        <w:suppressAutoHyphens/>
        <w:spacing w:after="0" w:line="240" w:lineRule="auto"/>
        <w:ind w:firstLine="708"/>
        <w:jc w:val="both"/>
        <w:rPr>
          <w:rFonts w:ascii="Times New Roman" w:eastAsia="Calibri" w:hAnsi="Times New Roman" w:cs="Times New Roman"/>
          <w:b/>
          <w:sz w:val="24"/>
          <w:szCs w:val="24"/>
          <w:u w:val="single"/>
          <w:lang w:eastAsia="ru-RU"/>
        </w:rPr>
      </w:pPr>
      <w:r w:rsidRPr="00DA5D60">
        <w:rPr>
          <w:rFonts w:ascii="Times New Roman" w:eastAsia="Calibri" w:hAnsi="Times New Roman" w:cs="Times New Roman"/>
          <w:b/>
          <w:sz w:val="24"/>
          <w:szCs w:val="24"/>
          <w:u w:val="single"/>
          <w:lang w:eastAsia="ru-RU"/>
        </w:rPr>
        <w:t>Критериями отражения нарушений в денежном выражении являются:</w:t>
      </w:r>
    </w:p>
    <w:p w14:paraId="7F981AA0" w14:textId="77777777" w:rsidR="00DA5D60" w:rsidRPr="00DA5D60" w:rsidRDefault="00DA5D60" w:rsidP="00DA5D60">
      <w:pPr>
        <w:suppressAutoHyphens/>
        <w:spacing w:after="0" w:line="240" w:lineRule="auto"/>
        <w:jc w:val="both"/>
        <w:rPr>
          <w:rFonts w:ascii="Times New Roman" w:eastAsia="Calibri" w:hAnsi="Times New Roman" w:cs="Times New Roman"/>
          <w:sz w:val="24"/>
          <w:szCs w:val="24"/>
          <w:lang w:eastAsia="ru-RU"/>
        </w:rPr>
      </w:pPr>
      <w:r w:rsidRPr="00DA5D60">
        <w:rPr>
          <w:rFonts w:ascii="Times New Roman" w:eastAsia="Calibri" w:hAnsi="Times New Roman" w:cs="Times New Roman"/>
          <w:sz w:val="24"/>
          <w:szCs w:val="24"/>
          <w:lang w:eastAsia="ru-RU"/>
        </w:rPr>
        <w:t>- искажение показателя бюджетной или бухгалтерской (финансовой) отчетности;</w:t>
      </w:r>
    </w:p>
    <w:p w14:paraId="09425973" w14:textId="77777777" w:rsidR="00DA5D60" w:rsidRPr="00DA5D60" w:rsidRDefault="00DA5D60" w:rsidP="00DA5D60">
      <w:pPr>
        <w:suppressAutoHyphens/>
        <w:spacing w:after="0" w:line="240" w:lineRule="auto"/>
        <w:jc w:val="both"/>
        <w:rPr>
          <w:rFonts w:ascii="Times New Roman" w:eastAsia="Calibri" w:hAnsi="Times New Roman" w:cs="Times New Roman"/>
          <w:sz w:val="24"/>
          <w:szCs w:val="24"/>
          <w:lang w:eastAsia="ru-RU"/>
        </w:rPr>
      </w:pPr>
      <w:r w:rsidRPr="00DA5D60">
        <w:rPr>
          <w:rFonts w:ascii="Times New Roman" w:eastAsia="Calibri" w:hAnsi="Times New Roman" w:cs="Times New Roman"/>
          <w:sz w:val="24"/>
          <w:szCs w:val="24"/>
          <w:lang w:eastAsia="ru-RU"/>
        </w:rPr>
        <w:t>- нарушение правил ведения бухгалтерского учета;</w:t>
      </w:r>
    </w:p>
    <w:p w14:paraId="516E44DA" w14:textId="77777777" w:rsidR="00DA5D60" w:rsidRPr="00DA5D60" w:rsidRDefault="00DA5D60" w:rsidP="00DA5D60">
      <w:pPr>
        <w:suppressAutoHyphens/>
        <w:spacing w:after="0" w:line="240" w:lineRule="auto"/>
        <w:jc w:val="both"/>
        <w:rPr>
          <w:rFonts w:ascii="Times New Roman" w:eastAsia="Calibri" w:hAnsi="Times New Roman" w:cs="Times New Roman"/>
          <w:sz w:val="24"/>
          <w:szCs w:val="24"/>
          <w:lang w:eastAsia="ru-RU"/>
        </w:rPr>
      </w:pPr>
      <w:r w:rsidRPr="00DA5D60">
        <w:rPr>
          <w:rFonts w:ascii="Times New Roman" w:eastAsia="Calibri" w:hAnsi="Times New Roman" w:cs="Times New Roman"/>
          <w:sz w:val="24"/>
          <w:szCs w:val="24"/>
          <w:lang w:eastAsia="ru-RU"/>
        </w:rPr>
        <w:t>- нецелевое использование средств;</w:t>
      </w:r>
    </w:p>
    <w:p w14:paraId="0E544241" w14:textId="77777777" w:rsidR="00DA5D60" w:rsidRPr="00DA5D60" w:rsidRDefault="00DA5D60" w:rsidP="00DA5D60">
      <w:pPr>
        <w:suppressAutoHyphens/>
        <w:spacing w:after="0" w:line="240" w:lineRule="auto"/>
        <w:jc w:val="both"/>
        <w:rPr>
          <w:rFonts w:ascii="Times New Roman" w:eastAsia="Calibri" w:hAnsi="Times New Roman" w:cs="Times New Roman"/>
          <w:sz w:val="24"/>
          <w:szCs w:val="24"/>
          <w:lang w:eastAsia="ar-SA"/>
        </w:rPr>
      </w:pPr>
      <w:r w:rsidRPr="00DA5D60">
        <w:rPr>
          <w:rFonts w:ascii="Times New Roman" w:eastAsia="Calibri" w:hAnsi="Times New Roman" w:cs="Times New Roman"/>
          <w:sz w:val="24"/>
          <w:szCs w:val="24"/>
          <w:lang w:eastAsia="ru-RU"/>
        </w:rPr>
        <w:t xml:space="preserve">- </w:t>
      </w:r>
      <w:r w:rsidRPr="00DA5D60">
        <w:rPr>
          <w:rFonts w:ascii="Times New Roman" w:eastAsia="Calibri" w:hAnsi="Times New Roman" w:cs="Times New Roman"/>
          <w:sz w:val="24"/>
          <w:szCs w:val="24"/>
          <w:u w:val="single"/>
          <w:lang w:eastAsia="ru-RU"/>
        </w:rPr>
        <w:t>ущерб</w:t>
      </w:r>
      <w:r w:rsidRPr="00DA5D60">
        <w:rPr>
          <w:rFonts w:ascii="Times New Roman" w:eastAsia="Calibri" w:hAnsi="Times New Roman" w:cs="Times New Roman"/>
          <w:sz w:val="24"/>
          <w:szCs w:val="24"/>
          <w:lang w:eastAsia="ru-RU"/>
        </w:rPr>
        <w:t>, в том числе:</w:t>
      </w:r>
      <w:r w:rsidRPr="00DA5D60">
        <w:rPr>
          <w:rFonts w:ascii="Times New Roman" w:eastAsia="Calibri" w:hAnsi="Times New Roman" w:cs="Times New Roman"/>
          <w:sz w:val="24"/>
          <w:szCs w:val="24"/>
          <w:lang w:eastAsia="ar-SA"/>
        </w:rPr>
        <w:t xml:space="preserve"> недопоступление бюджетных средств, администрируемых местными органами самоуправления; избыточные затраты бюджетных средств; безрезультатные расходы бюджетных средств; утрата бюджетных средств. </w:t>
      </w:r>
    </w:p>
    <w:p w14:paraId="517E7009" w14:textId="77777777" w:rsidR="00DA5D60" w:rsidRPr="00DA5D60" w:rsidRDefault="00DA5D60" w:rsidP="00DA5D60">
      <w:pPr>
        <w:suppressAutoHyphens/>
        <w:spacing w:after="0" w:line="240" w:lineRule="auto"/>
        <w:jc w:val="both"/>
        <w:rPr>
          <w:rFonts w:ascii="Times New Roman" w:eastAsia="Calibri" w:hAnsi="Times New Roman" w:cs="Times New Roman"/>
          <w:sz w:val="24"/>
          <w:szCs w:val="24"/>
          <w:lang w:eastAsia="ar-SA"/>
        </w:rPr>
      </w:pPr>
    </w:p>
    <w:p w14:paraId="7A9CDA7D"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8. МКСО отражается значительное количество нарушений, связанных с </w:t>
      </w:r>
      <w:r w:rsidRPr="00DA5D60">
        <w:rPr>
          <w:rFonts w:ascii="Times New Roman" w:eastAsia="Calibri" w:hAnsi="Times New Roman" w:cs="Times New Roman"/>
          <w:sz w:val="24"/>
          <w:szCs w:val="24"/>
          <w:u w:val="single"/>
        </w:rPr>
        <w:t>неэффективным использованием бюджетных (или иных) средств</w:t>
      </w:r>
      <w:r w:rsidRPr="00DA5D60">
        <w:rPr>
          <w:rFonts w:ascii="Times New Roman" w:eastAsia="Calibri" w:hAnsi="Times New Roman" w:cs="Times New Roman"/>
          <w:sz w:val="24"/>
          <w:szCs w:val="24"/>
        </w:rPr>
        <w:t xml:space="preserve">. </w:t>
      </w:r>
    </w:p>
    <w:p w14:paraId="6E76E9B7"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u w:val="single"/>
        </w:rPr>
        <w:t>При этом в большинстве случаев указанные нарушения по мнениям МКСО являются устранимыми и проставляются в отчетах как устраненные</w:t>
      </w:r>
      <w:r w:rsidRPr="00DA5D60">
        <w:rPr>
          <w:rFonts w:ascii="Times New Roman" w:eastAsia="Calibri" w:hAnsi="Times New Roman" w:cs="Times New Roman"/>
          <w:sz w:val="24"/>
          <w:szCs w:val="24"/>
        </w:rPr>
        <w:t xml:space="preserve">. </w:t>
      </w:r>
    </w:p>
    <w:p w14:paraId="62F0F881"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Примерами устранения нарушений по неэффективному использованию бюджетных (или иных) средств являются введение в эксплуатацию, ранее не использованных объектов муниципальной собственности, передача неиспользуемых объектов в другие учреждения, внесение изменений в муниципальные программы, целевые показатели в которых не были достигнуты, </w:t>
      </w:r>
      <w:r w:rsidRPr="00DA5D60">
        <w:rPr>
          <w:rFonts w:ascii="Times New Roman" w:eastAsia="Calibri" w:hAnsi="Times New Roman" w:cs="Times New Roman"/>
          <w:sz w:val="24"/>
          <w:szCs w:val="24"/>
          <w:u w:val="single"/>
        </w:rPr>
        <w:t>но приведены</w:t>
      </w:r>
      <w:r w:rsidRPr="00DA5D60">
        <w:rPr>
          <w:rFonts w:ascii="Times New Roman" w:eastAsia="Calibri" w:hAnsi="Times New Roman" w:cs="Times New Roman"/>
          <w:sz w:val="24"/>
          <w:szCs w:val="24"/>
        </w:rPr>
        <w:t xml:space="preserve"> в соответствие с фактическим достижением и т.д.</w:t>
      </w:r>
    </w:p>
    <w:p w14:paraId="517A63C6"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Отметили, что при отражении показателя неэффективного использования бюджетных средств следует рассматривать типовой пример неэффективного использования бюджетных средств. </w:t>
      </w:r>
    </w:p>
    <w:p w14:paraId="5F5286E2"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Считать </w:t>
      </w:r>
      <w:r w:rsidRPr="00DA5D60">
        <w:rPr>
          <w:rFonts w:ascii="Times New Roman" w:eastAsia="Calibri" w:hAnsi="Times New Roman" w:cs="Times New Roman"/>
          <w:sz w:val="24"/>
          <w:szCs w:val="24"/>
          <w:u w:val="single"/>
        </w:rPr>
        <w:t>неэффективное использование бюджетных средств</w:t>
      </w:r>
      <w:r w:rsidRPr="00DA5D60">
        <w:rPr>
          <w:rFonts w:ascii="Times New Roman" w:eastAsia="Calibri" w:hAnsi="Times New Roman" w:cs="Times New Roman"/>
          <w:sz w:val="24"/>
          <w:szCs w:val="24"/>
        </w:rPr>
        <w:t xml:space="preserve"> </w:t>
      </w:r>
      <w:r w:rsidRPr="00DA5D60">
        <w:rPr>
          <w:rFonts w:ascii="Times New Roman" w:eastAsia="Calibri" w:hAnsi="Times New Roman" w:cs="Times New Roman"/>
          <w:sz w:val="24"/>
          <w:szCs w:val="24"/>
          <w:u w:val="single"/>
        </w:rPr>
        <w:t>типовым примером «неустранимого» нарушения</w:t>
      </w:r>
      <w:r w:rsidRPr="00DA5D60">
        <w:rPr>
          <w:rFonts w:ascii="Times New Roman" w:eastAsia="Calibri" w:hAnsi="Times New Roman" w:cs="Times New Roman"/>
          <w:sz w:val="24"/>
          <w:szCs w:val="24"/>
        </w:rPr>
        <w:t xml:space="preserve">, за исключением добровольного возмещения в доход бюджета сумм, использованных неэффективно. </w:t>
      </w:r>
    </w:p>
    <w:p w14:paraId="7C0D71C7" w14:textId="77777777" w:rsidR="00DA5D60" w:rsidRPr="00DA5D60" w:rsidRDefault="00DA5D60" w:rsidP="00DA5D60">
      <w:pPr>
        <w:spacing w:line="240" w:lineRule="auto"/>
        <w:jc w:val="both"/>
        <w:rPr>
          <w:rFonts w:ascii="Times New Roman" w:eastAsia="Calibri" w:hAnsi="Times New Roman" w:cs="Times New Roman"/>
          <w:color w:val="000000"/>
          <w:sz w:val="24"/>
          <w:szCs w:val="24"/>
          <w:shd w:val="clear" w:color="auto" w:fill="F3F3F3"/>
        </w:rPr>
      </w:pPr>
      <w:r w:rsidRPr="00DA5D60">
        <w:rPr>
          <w:rFonts w:ascii="Times New Roman" w:eastAsia="Calibri" w:hAnsi="Times New Roman" w:cs="Times New Roman"/>
          <w:sz w:val="24"/>
          <w:szCs w:val="24"/>
        </w:rPr>
        <w:t>9. При отражении показателя строки 2.4 «Количество подготовленных в отчетном периоде экспертных заключений по результатам проведения экспертиз (финансово-экономических экспертиз) проектов документов» коллеги не отражают соответствующие показатели по строкам 4.10 – 4.14 и в Приложении № 2</w:t>
      </w:r>
      <w:r w:rsidRPr="00DA5D60">
        <w:rPr>
          <w:rFonts w:ascii="Times New Roman" w:eastAsia="Calibri" w:hAnsi="Times New Roman" w:cs="Times New Roman"/>
          <w:color w:val="000000"/>
          <w:sz w:val="24"/>
          <w:szCs w:val="24"/>
          <w:shd w:val="clear" w:color="auto" w:fill="F3F3F3"/>
        </w:rPr>
        <w:t xml:space="preserve"> «Перечень нормативных правовых актов муниципального образования, которые предложено принять или в которые предложено внести изменения по результатам КМ и ЭАМ».</w:t>
      </w:r>
    </w:p>
    <w:p w14:paraId="2AD2CBCA"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10. Проблемным стало отражение «Количество подготовленных отчетов, заключений, информаций» по результатам КМ и ЭАМ.</w:t>
      </w:r>
    </w:p>
    <w:p w14:paraId="73E0DED2"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lastRenderedPageBreak/>
        <w:t xml:space="preserve">Контрольными процедурами при отражении указанного показателя является проверка количества законченных КМ (количество составленных отчетов) и ЭАМ (количество составленных заключений). Кроме того, в указанный показатель может включаться </w:t>
      </w:r>
      <w:r w:rsidRPr="00DA5D60">
        <w:rPr>
          <w:rFonts w:ascii="Times New Roman" w:eastAsia="Calibri" w:hAnsi="Times New Roman" w:cs="Times New Roman"/>
          <w:sz w:val="24"/>
          <w:szCs w:val="24"/>
          <w:u w:val="single"/>
        </w:rPr>
        <w:t>информация</w:t>
      </w:r>
      <w:r w:rsidRPr="00DA5D60">
        <w:rPr>
          <w:rFonts w:ascii="Times New Roman" w:eastAsia="Calibri" w:hAnsi="Times New Roman" w:cs="Times New Roman"/>
          <w:sz w:val="24"/>
          <w:szCs w:val="24"/>
        </w:rPr>
        <w:t xml:space="preserve">, направленная в форме письма в адрес представительного органа муниципального образования и главе муниципального образования, содержащая итоги КМ и (или) ЭАМ в соответствии с нормами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14:paraId="14D10159"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11. По результатам контрольных мероприятий МКСО </w:t>
      </w:r>
      <w:r w:rsidRPr="00DA5D60">
        <w:rPr>
          <w:rFonts w:ascii="Times New Roman" w:eastAsia="Calibri" w:hAnsi="Times New Roman" w:cs="Times New Roman"/>
          <w:sz w:val="24"/>
          <w:szCs w:val="24"/>
          <w:u w:val="single"/>
        </w:rPr>
        <w:t>выносятся Предписания</w:t>
      </w:r>
      <w:r w:rsidRPr="00DA5D60">
        <w:rPr>
          <w:rFonts w:ascii="Times New Roman" w:eastAsia="Calibri" w:hAnsi="Times New Roman" w:cs="Times New Roman"/>
          <w:sz w:val="24"/>
          <w:szCs w:val="24"/>
        </w:rPr>
        <w:t>, в том числе в большом количестве, при обнаружении нарушений, связанных с нормативно-правовыми актами, при искажении бюджетной (бухгалтерской) отчетности и нарушениях бухгалтерского учета.</w:t>
      </w:r>
    </w:p>
    <w:p w14:paraId="312D6BE7" w14:textId="77777777" w:rsidR="00DA5D60" w:rsidRPr="00DA5D60" w:rsidRDefault="00DA5D60" w:rsidP="00DA5D60">
      <w:pPr>
        <w:autoSpaceDE w:val="0"/>
        <w:autoSpaceDN w:val="0"/>
        <w:adjustRightInd w:val="0"/>
        <w:spacing w:before="280" w:after="0" w:line="240" w:lineRule="auto"/>
        <w:contextualSpacing/>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Отметим, что предписание контрольно-счетного органа оформляется </w:t>
      </w:r>
      <w:r w:rsidRPr="00DA5D60">
        <w:rPr>
          <w:rFonts w:ascii="Times New Roman" w:eastAsia="Calibri" w:hAnsi="Times New Roman" w:cs="Times New Roman"/>
          <w:sz w:val="24"/>
          <w:szCs w:val="24"/>
          <w:u w:val="single"/>
        </w:rPr>
        <w:t>исключительно</w:t>
      </w:r>
      <w:r w:rsidRPr="00DA5D60">
        <w:rPr>
          <w:rFonts w:ascii="Times New Roman" w:eastAsia="Calibri" w:hAnsi="Times New Roman" w:cs="Times New Roman"/>
          <w:sz w:val="24"/>
          <w:szCs w:val="24"/>
        </w:rPr>
        <w:t xml:space="preserve"> по фактам выявления на объекте контрольного мероприятия нарушений, требующих </w:t>
      </w:r>
      <w:r w:rsidRPr="00DA5D60">
        <w:rPr>
          <w:rFonts w:ascii="Times New Roman" w:eastAsia="Calibri" w:hAnsi="Times New Roman" w:cs="Times New Roman"/>
          <w:sz w:val="24"/>
          <w:szCs w:val="24"/>
          <w:u w:val="single"/>
        </w:rPr>
        <w:t>безотлагательных мер по их устранению, создающих реальную угрозу жизнеобеспечения на объекте контроля.</w:t>
      </w:r>
      <w:r w:rsidRPr="00DA5D60">
        <w:rPr>
          <w:rFonts w:ascii="Times New Roman" w:eastAsia="Calibri" w:hAnsi="Times New Roman" w:cs="Times New Roman"/>
          <w:sz w:val="24"/>
          <w:szCs w:val="24"/>
        </w:rPr>
        <w:t xml:space="preserve"> </w:t>
      </w:r>
    </w:p>
    <w:p w14:paraId="36915C14" w14:textId="77777777" w:rsidR="00DA5D60" w:rsidRPr="00DA5D60" w:rsidRDefault="00DA5D60" w:rsidP="00DA5D60">
      <w:pPr>
        <w:spacing w:after="0" w:line="240" w:lineRule="auto"/>
        <w:contextualSpacing/>
        <w:jc w:val="both"/>
        <w:rPr>
          <w:rFonts w:ascii="Times New Roman" w:eastAsia="Times New Roman" w:hAnsi="Times New Roman" w:cs="Times New Roman"/>
          <w:sz w:val="24"/>
          <w:szCs w:val="24"/>
          <w:lang w:eastAsia="ru-RU"/>
        </w:rPr>
      </w:pPr>
      <w:r w:rsidRPr="00DA5D60">
        <w:rPr>
          <w:rFonts w:ascii="Times New Roman" w:eastAsia="Times New Roman" w:hAnsi="Times New Roman" w:cs="Times New Roman"/>
          <w:sz w:val="24"/>
          <w:szCs w:val="24"/>
          <w:lang w:eastAsia="ru-RU"/>
        </w:rPr>
        <w:t>Требования о восстановлении бюджетного или бухгалтерского учета в случаях его отсутствия, устранения нарушений правил ведения бюджетного или бухгалтерского учета на объекте контроля, устранения иных нарушений НПА не выносятся в предписании (указанные требования выносятся в Представлении МКСО).</w:t>
      </w:r>
    </w:p>
    <w:p w14:paraId="018638F8" w14:textId="77777777" w:rsidR="00DA5D60" w:rsidRPr="00DA5D60" w:rsidRDefault="00DA5D60" w:rsidP="00DA5D60">
      <w:pPr>
        <w:spacing w:line="240" w:lineRule="auto"/>
        <w:jc w:val="both"/>
        <w:rPr>
          <w:rFonts w:ascii="Times New Roman" w:eastAsia="Calibri" w:hAnsi="Times New Roman" w:cs="Times New Roman"/>
          <w:sz w:val="24"/>
          <w:szCs w:val="24"/>
        </w:rPr>
      </w:pPr>
    </w:p>
    <w:p w14:paraId="1544436F"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12. По результатам контрольных мероприятий МКСО в силу закона </w:t>
      </w:r>
      <w:r w:rsidRPr="00DA5D60">
        <w:rPr>
          <w:rFonts w:ascii="Times New Roman" w:eastAsia="Calibri" w:hAnsi="Times New Roman" w:cs="Times New Roman"/>
          <w:sz w:val="24"/>
          <w:szCs w:val="24"/>
          <w:u w:val="single"/>
        </w:rPr>
        <w:t xml:space="preserve">выносятся Представления </w:t>
      </w:r>
      <w:r w:rsidRPr="00DA5D60">
        <w:rPr>
          <w:rFonts w:ascii="Times New Roman" w:eastAsia="Calibri" w:hAnsi="Times New Roman" w:cs="Times New Roman"/>
          <w:sz w:val="24"/>
          <w:szCs w:val="24"/>
        </w:rPr>
        <w:t xml:space="preserve">в случаях наличия проверенных объектов с нарушениями. </w:t>
      </w:r>
    </w:p>
    <w:p w14:paraId="76DBBBC9" w14:textId="77777777" w:rsidR="00DA5D60" w:rsidRPr="00DA5D60" w:rsidRDefault="00DA5D60" w:rsidP="00CF0225">
      <w:pPr>
        <w:spacing w:line="240" w:lineRule="auto"/>
        <w:ind w:firstLine="708"/>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Иногда коллеги рассматривают </w:t>
      </w:r>
      <w:r w:rsidRPr="00DA5D60">
        <w:rPr>
          <w:rFonts w:ascii="Times New Roman" w:eastAsia="Calibri" w:hAnsi="Times New Roman" w:cs="Times New Roman"/>
          <w:sz w:val="24"/>
          <w:szCs w:val="24"/>
          <w:u w:val="single"/>
        </w:rPr>
        <w:t>возможность</w:t>
      </w:r>
      <w:r w:rsidRPr="00DA5D60">
        <w:rPr>
          <w:rFonts w:ascii="Times New Roman" w:eastAsia="Calibri" w:hAnsi="Times New Roman" w:cs="Times New Roman"/>
          <w:sz w:val="24"/>
          <w:szCs w:val="24"/>
        </w:rPr>
        <w:t xml:space="preserve"> вынесения Представления объекту с нарушениями и не составляют Представление.</w:t>
      </w:r>
    </w:p>
    <w:p w14:paraId="66BFF7C7" w14:textId="77777777" w:rsidR="00DA5D60" w:rsidRPr="00DA5D60" w:rsidRDefault="00DA5D60" w:rsidP="00CF0225">
      <w:pPr>
        <w:spacing w:line="240" w:lineRule="auto"/>
        <w:ind w:firstLine="708"/>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Исключением может быть ситуация, когда объект устранил все выявленные нарушения в ходе КМ.</w:t>
      </w:r>
    </w:p>
    <w:p w14:paraId="6D918926" w14:textId="77777777" w:rsidR="00DA5D60" w:rsidRPr="00DA5D60" w:rsidRDefault="00DA5D60" w:rsidP="00CF0225">
      <w:pPr>
        <w:spacing w:line="240" w:lineRule="auto"/>
        <w:ind w:firstLine="708"/>
        <w:jc w:val="both"/>
        <w:rPr>
          <w:rFonts w:ascii="Times New Roman" w:eastAsia="Calibri" w:hAnsi="Times New Roman" w:cs="Times New Roman"/>
          <w:sz w:val="24"/>
          <w:szCs w:val="24"/>
        </w:rPr>
      </w:pPr>
      <w:r w:rsidRPr="00DA5D60">
        <w:rPr>
          <w:rFonts w:ascii="Times New Roman" w:eastAsia="Calibri" w:hAnsi="Times New Roman" w:cs="Times New Roman"/>
          <w:sz w:val="24"/>
          <w:szCs w:val="24"/>
          <w:u w:val="single"/>
        </w:rPr>
        <w:t>Проблемой стало составление больше одного Представления на одном объекте с нарушениями</w:t>
      </w:r>
      <w:r w:rsidRPr="00DA5D60">
        <w:rPr>
          <w:rFonts w:ascii="Times New Roman" w:eastAsia="Calibri" w:hAnsi="Times New Roman" w:cs="Times New Roman"/>
          <w:sz w:val="24"/>
          <w:szCs w:val="24"/>
        </w:rPr>
        <w:t xml:space="preserve">. Представления вносятся МКСО как объекту, так и ряду </w:t>
      </w:r>
      <w:r w:rsidRPr="00DA5D60">
        <w:rPr>
          <w:rFonts w:ascii="Times New Roman" w:eastAsia="Calibri" w:hAnsi="Times New Roman" w:cs="Times New Roman"/>
          <w:sz w:val="24"/>
          <w:szCs w:val="24"/>
          <w:u w:val="single"/>
        </w:rPr>
        <w:t>должностных лиц</w:t>
      </w:r>
      <w:r w:rsidRPr="00DA5D60">
        <w:rPr>
          <w:rFonts w:ascii="Times New Roman" w:eastAsia="Calibri" w:hAnsi="Times New Roman" w:cs="Times New Roman"/>
          <w:sz w:val="24"/>
          <w:szCs w:val="24"/>
        </w:rPr>
        <w:t xml:space="preserve"> объекта контроля. </w:t>
      </w:r>
    </w:p>
    <w:p w14:paraId="03475A50" w14:textId="77777777" w:rsidR="00DA5D60" w:rsidRPr="00DA5D60" w:rsidRDefault="00DA5D60" w:rsidP="00DA5D60">
      <w:pPr>
        <w:shd w:val="clear" w:color="auto" w:fill="FFFFFF"/>
        <w:spacing w:before="375" w:after="450" w:line="240" w:lineRule="auto"/>
        <w:ind w:right="-142"/>
        <w:jc w:val="both"/>
        <w:textAlignment w:val="baseline"/>
        <w:rPr>
          <w:rFonts w:ascii="Times New Roman" w:eastAsia="Times New Roman" w:hAnsi="Times New Roman" w:cs="Times New Roman"/>
          <w:sz w:val="24"/>
          <w:szCs w:val="24"/>
          <w:lang w:eastAsia="ru-RU"/>
        </w:rPr>
      </w:pPr>
      <w:r w:rsidRPr="00DA5D60">
        <w:rPr>
          <w:rFonts w:ascii="Times New Roman" w:eastAsia="Times New Roman" w:hAnsi="Times New Roman" w:cs="Times New Roman"/>
          <w:sz w:val="24"/>
          <w:szCs w:val="24"/>
          <w:lang w:eastAsia="ru-RU"/>
        </w:rPr>
        <w:t xml:space="preserve">Остаются случаи </w:t>
      </w:r>
      <w:r w:rsidRPr="00DA5D60">
        <w:rPr>
          <w:rFonts w:ascii="Times New Roman" w:eastAsia="Times New Roman" w:hAnsi="Times New Roman" w:cs="Times New Roman"/>
          <w:sz w:val="24"/>
          <w:szCs w:val="24"/>
          <w:u w:val="single"/>
          <w:lang w:eastAsia="ru-RU"/>
        </w:rPr>
        <w:t>вынесения Представлений по результатам ЭАМ.</w:t>
      </w:r>
      <w:r w:rsidRPr="00DA5D60">
        <w:rPr>
          <w:rFonts w:ascii="Times New Roman" w:eastAsia="Times New Roman" w:hAnsi="Times New Roman" w:cs="Times New Roman"/>
          <w:sz w:val="24"/>
          <w:szCs w:val="24"/>
          <w:lang w:eastAsia="ru-RU"/>
        </w:rPr>
        <w:t xml:space="preserve"> </w:t>
      </w:r>
    </w:p>
    <w:p w14:paraId="63606AEE" w14:textId="77777777" w:rsidR="00DA5D60" w:rsidRPr="00DA5D60" w:rsidRDefault="00DA5D60" w:rsidP="00DA5D60">
      <w:pPr>
        <w:shd w:val="clear" w:color="auto" w:fill="FFFFFF"/>
        <w:spacing w:before="375" w:after="450" w:line="240" w:lineRule="auto"/>
        <w:ind w:right="-142"/>
        <w:jc w:val="both"/>
        <w:textAlignment w:val="baseline"/>
        <w:rPr>
          <w:rFonts w:ascii="Times New Roman" w:eastAsia="Times New Roman" w:hAnsi="Times New Roman" w:cs="Times New Roman"/>
          <w:sz w:val="24"/>
          <w:szCs w:val="24"/>
          <w:shd w:val="clear" w:color="auto" w:fill="FFFFFF"/>
          <w:lang w:eastAsia="ru-RU"/>
        </w:rPr>
      </w:pPr>
      <w:r w:rsidRPr="00DA5D60">
        <w:rPr>
          <w:rFonts w:ascii="Times New Roman" w:eastAsia="Times New Roman" w:hAnsi="Times New Roman" w:cs="Times New Roman"/>
          <w:sz w:val="24"/>
          <w:szCs w:val="24"/>
          <w:lang w:eastAsia="ru-RU"/>
        </w:rPr>
        <w:t xml:space="preserve">В соответствии со статьей 16 Федерального закона </w:t>
      </w:r>
      <w:r w:rsidRPr="00DA5D60">
        <w:rPr>
          <w:rFonts w:ascii="Times New Roman" w:eastAsia="Times New Roman" w:hAnsi="Times New Roman" w:cs="Times New Roman"/>
          <w:sz w:val="24"/>
          <w:szCs w:val="24"/>
          <w:bdr w:val="none" w:sz="0" w:space="0" w:color="auto" w:frame="1"/>
          <w:lang w:eastAsia="ru-RU"/>
        </w:rPr>
        <w:t>от 07.02.2011 № 6-ФЗ «Об общих принципах организации и деятельности контрольно-счётных органов субъектов Российской Федерации и муниципальных образований» к</w:t>
      </w:r>
      <w:r w:rsidRPr="00DA5D60">
        <w:rPr>
          <w:rFonts w:ascii="Times New Roman" w:eastAsia="Times New Roman" w:hAnsi="Times New Roman" w:cs="Times New Roman"/>
          <w:sz w:val="24"/>
          <w:szCs w:val="24"/>
          <w:shd w:val="clear" w:color="auto" w:fill="FFFFFF"/>
          <w:lang w:eastAsia="ru-RU"/>
        </w:rPr>
        <w:t xml:space="preserve">онтрольно-счетные органы </w:t>
      </w:r>
      <w:r w:rsidRPr="00DA5D60">
        <w:rPr>
          <w:rFonts w:ascii="Times New Roman" w:eastAsia="Times New Roman" w:hAnsi="Times New Roman" w:cs="Times New Roman"/>
          <w:sz w:val="24"/>
          <w:szCs w:val="24"/>
          <w:u w:val="single"/>
          <w:shd w:val="clear" w:color="auto" w:fill="FFFFFF"/>
          <w:lang w:eastAsia="ru-RU"/>
        </w:rPr>
        <w:t xml:space="preserve">по результатам проведения </w:t>
      </w:r>
      <w:r w:rsidRPr="00DA5D60">
        <w:rPr>
          <w:rFonts w:ascii="Times New Roman" w:eastAsia="Times New Roman" w:hAnsi="Times New Roman" w:cs="Times New Roman"/>
          <w:b/>
          <w:sz w:val="24"/>
          <w:szCs w:val="24"/>
          <w:u w:val="single"/>
          <w:shd w:val="clear" w:color="auto" w:fill="FFFFFF"/>
          <w:lang w:eastAsia="ru-RU"/>
        </w:rPr>
        <w:t>только</w:t>
      </w:r>
      <w:r w:rsidRPr="00DA5D60">
        <w:rPr>
          <w:rFonts w:ascii="Times New Roman" w:eastAsia="Times New Roman" w:hAnsi="Times New Roman" w:cs="Times New Roman"/>
          <w:sz w:val="24"/>
          <w:szCs w:val="24"/>
          <w:u w:val="single"/>
          <w:shd w:val="clear" w:color="auto" w:fill="FFFFFF"/>
          <w:lang w:eastAsia="ru-RU"/>
        </w:rPr>
        <w:t xml:space="preserve"> </w:t>
      </w:r>
      <w:r w:rsidRPr="00DA5D60">
        <w:rPr>
          <w:rFonts w:ascii="Times New Roman" w:eastAsia="Times New Roman" w:hAnsi="Times New Roman" w:cs="Times New Roman"/>
          <w:b/>
          <w:sz w:val="24"/>
          <w:szCs w:val="24"/>
          <w:u w:val="single"/>
          <w:shd w:val="clear" w:color="auto" w:fill="FFFFFF"/>
          <w:lang w:eastAsia="ru-RU"/>
        </w:rPr>
        <w:t>контрольных мероприятий</w:t>
      </w:r>
      <w:r w:rsidRPr="00DA5D60">
        <w:rPr>
          <w:rFonts w:ascii="Times New Roman" w:eastAsia="Times New Roman" w:hAnsi="Times New Roman" w:cs="Times New Roman"/>
          <w:sz w:val="24"/>
          <w:szCs w:val="24"/>
          <w:shd w:val="clear" w:color="auto" w:fill="FFFFFF"/>
          <w:lang w:eastAsia="ru-RU"/>
        </w:rPr>
        <w:t xml:space="preserve"> вправе вносить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w:t>
      </w:r>
      <w:r w:rsidRPr="00DA5D60">
        <w:rPr>
          <w:rFonts w:ascii="Times New Roman" w:eastAsia="Times New Roman" w:hAnsi="Times New Roman" w:cs="Times New Roman"/>
          <w:b/>
          <w:sz w:val="24"/>
          <w:szCs w:val="24"/>
          <w:u w:val="single"/>
          <w:shd w:val="clear" w:color="auto" w:fill="FFFFFF"/>
          <w:lang w:eastAsia="ru-RU"/>
        </w:rPr>
        <w:t>Представления.</w:t>
      </w:r>
      <w:r w:rsidRPr="00DA5D60">
        <w:rPr>
          <w:rFonts w:ascii="Times New Roman" w:eastAsia="Times New Roman" w:hAnsi="Times New Roman" w:cs="Times New Roman"/>
          <w:sz w:val="24"/>
          <w:szCs w:val="24"/>
          <w:shd w:val="clear" w:color="auto" w:fill="FFFFFF"/>
          <w:lang w:eastAsia="ru-RU"/>
        </w:rPr>
        <w:t xml:space="preserve"> </w:t>
      </w:r>
    </w:p>
    <w:p w14:paraId="04F30B54"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13. Ставился вопрос </w:t>
      </w:r>
      <w:r w:rsidRPr="00DA5D60">
        <w:rPr>
          <w:rFonts w:ascii="Times New Roman" w:eastAsia="Calibri" w:hAnsi="Times New Roman" w:cs="Times New Roman"/>
          <w:sz w:val="24"/>
          <w:szCs w:val="24"/>
          <w:u w:val="single"/>
        </w:rPr>
        <w:t>о действиях МКСО в случаях выполнения Представления «частично»</w:t>
      </w:r>
      <w:r w:rsidRPr="00DA5D60">
        <w:rPr>
          <w:rFonts w:ascii="Times New Roman" w:eastAsia="Calibri" w:hAnsi="Times New Roman" w:cs="Times New Roman"/>
          <w:sz w:val="24"/>
          <w:szCs w:val="24"/>
        </w:rPr>
        <w:t>. Составлять ли в указанном случае протокол об административном правонарушении.</w:t>
      </w:r>
    </w:p>
    <w:p w14:paraId="7B0637FB"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Отметили, что в случаях не продления срока выполнения требований в Представлении </w:t>
      </w:r>
      <w:r w:rsidRPr="00DA5D60">
        <w:rPr>
          <w:rFonts w:ascii="Times New Roman" w:eastAsia="Calibri" w:hAnsi="Times New Roman" w:cs="Times New Roman"/>
          <w:b/>
          <w:sz w:val="24"/>
          <w:szCs w:val="24"/>
          <w:u w:val="single"/>
        </w:rPr>
        <w:t>(продление срока оформляется распоряжением МКСО),</w:t>
      </w:r>
      <w:r w:rsidRPr="00DA5D60">
        <w:rPr>
          <w:rFonts w:ascii="Times New Roman" w:eastAsia="Calibri" w:hAnsi="Times New Roman" w:cs="Times New Roman"/>
          <w:sz w:val="24"/>
          <w:szCs w:val="24"/>
        </w:rPr>
        <w:t xml:space="preserve"> составляется протокол об административном правонарушении.</w:t>
      </w:r>
    </w:p>
    <w:p w14:paraId="389E874E"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14. Строка 4.6 «Количество возбужденных контрольно-счетным органом производств по делам об административных правонарушениях по материалам контрольных и экспертно-аналитических мероприятий, проведенных в отчетном периоде». </w:t>
      </w:r>
    </w:p>
    <w:p w14:paraId="34B97D33"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lastRenderedPageBreak/>
        <w:t>Отмечается разный подход у отдельных МКСО к составлению количества протоколов у одного объекта при разукрупнении количества протоколов до каждого факта нарушения одного НПА (пример: ст. 15.15.5</w:t>
      </w:r>
      <w:r w:rsidRPr="00DA5D60">
        <w:rPr>
          <w:rFonts w:ascii="Times New Roman" w:eastAsia="Calibri" w:hAnsi="Times New Roman" w:cs="Times New Roman"/>
          <w:color w:val="333333"/>
          <w:sz w:val="24"/>
          <w:szCs w:val="24"/>
          <w:shd w:val="clear" w:color="auto" w:fill="FFFFFF"/>
        </w:rPr>
        <w:t xml:space="preserve"> «Нарушение условий предоставления субсидий» </w:t>
      </w:r>
      <w:r w:rsidRPr="00DA5D60">
        <w:rPr>
          <w:rFonts w:ascii="Times New Roman" w:eastAsia="Calibri" w:hAnsi="Times New Roman" w:cs="Times New Roman"/>
          <w:sz w:val="24"/>
          <w:szCs w:val="24"/>
        </w:rPr>
        <w:t>части 1 и 2).</w:t>
      </w:r>
    </w:p>
    <w:p w14:paraId="4B04DA67"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Приведенная на Совете КСО МО статистика составления протоколов об административной ответственности с разным подходом к их составлению не ориентирует на принципиальную позицию или однозначный подход к составлению протоколов об административной ответственности при возможности разукрупнять количество протоколов до каждого факта нарушения одного НПА.</w:t>
      </w:r>
    </w:p>
    <w:p w14:paraId="143B8932"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Указанный подход однозначен в случаях составления протоколов по статье 15.14 КОАП РФ, поскольку административным правонарушением является каждый факт нецелевого использования бюджетных средств. </w:t>
      </w:r>
    </w:p>
    <w:p w14:paraId="4B0B0C98"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15. Строка 4.8 «Количество информационных писем».</w:t>
      </w:r>
    </w:p>
    <w:p w14:paraId="01EEFD5D"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Стало сокращаться количество ошибочно проставляемых сопроводительных писем по указанной строке формы основных показателей деятельности. </w:t>
      </w:r>
    </w:p>
    <w:p w14:paraId="487A799B"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Но остаются ошибочными отражение в указанном показателе количества писем в ГКУ и другие надзорные органы, для которых существуют отдельные строки в отчете: строка 5.1 «Общее количество направленных в уполномоченные в сфере закупок органы муниципального образования и иные надзорные органы материалов по возбуждению дел об административных правонарушениях (ед.).»</w:t>
      </w:r>
    </w:p>
    <w:p w14:paraId="1D97F838"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Отметим, что каждый показатель в отчете проставляется по соответствующей строке </w:t>
      </w:r>
      <w:r w:rsidRPr="00DA5D60">
        <w:rPr>
          <w:rFonts w:ascii="Times New Roman" w:eastAsia="Calibri" w:hAnsi="Times New Roman" w:cs="Times New Roman"/>
          <w:sz w:val="24"/>
          <w:szCs w:val="24"/>
          <w:u w:val="single"/>
        </w:rPr>
        <w:t>единожды.</w:t>
      </w:r>
      <w:r w:rsidRPr="00DA5D60">
        <w:rPr>
          <w:rFonts w:ascii="Times New Roman" w:eastAsia="Calibri" w:hAnsi="Times New Roman" w:cs="Times New Roman"/>
          <w:sz w:val="24"/>
          <w:szCs w:val="24"/>
        </w:rPr>
        <w:t xml:space="preserve"> Повторов и дублирования показателей форма основных показателей деятельности не содержит.</w:t>
      </w:r>
    </w:p>
    <w:p w14:paraId="6A1A3CB4"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16. Общее количество возбужденных уголовных дел по результатам контрольных и экспертно-аналитических мероприятий </w:t>
      </w:r>
      <w:r w:rsidRPr="00DA5D60">
        <w:rPr>
          <w:rFonts w:ascii="Times New Roman" w:eastAsia="Calibri" w:hAnsi="Times New Roman" w:cs="Times New Roman"/>
          <w:sz w:val="24"/>
          <w:szCs w:val="24"/>
          <w:u w:val="single"/>
        </w:rPr>
        <w:t>должно коррелировать с материалами МКСО</w:t>
      </w:r>
      <w:r w:rsidRPr="00DA5D60">
        <w:rPr>
          <w:rFonts w:ascii="Times New Roman" w:eastAsia="Calibri" w:hAnsi="Times New Roman" w:cs="Times New Roman"/>
          <w:sz w:val="24"/>
          <w:szCs w:val="24"/>
        </w:rPr>
        <w:t xml:space="preserve">, переданными в правоохранительные органы. </w:t>
      </w:r>
      <w:r w:rsidRPr="00DA5D60">
        <w:rPr>
          <w:rFonts w:ascii="Times New Roman" w:eastAsia="Calibri" w:hAnsi="Times New Roman" w:cs="Times New Roman"/>
          <w:sz w:val="24"/>
          <w:szCs w:val="24"/>
          <w:u w:val="single"/>
        </w:rPr>
        <w:t>Документальное подтверждение возбуждения уголовного дела</w:t>
      </w:r>
      <w:r w:rsidRPr="00DA5D60">
        <w:rPr>
          <w:rFonts w:ascii="Times New Roman" w:eastAsia="Calibri" w:hAnsi="Times New Roman" w:cs="Times New Roman"/>
          <w:sz w:val="24"/>
          <w:szCs w:val="24"/>
        </w:rPr>
        <w:t>.</w:t>
      </w:r>
    </w:p>
    <w:p w14:paraId="0B97C6B8"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17. Количество принятых правоохранительными органами мер реагирования на переданные материалы контрольных и экспертно-аналитических мероприятий должно подтверждаться обратной связью от правоохранительных органов в рамках заключенных соглашений о взаимодействии. (Меры реагирования определены полномочиями Прокуратуры).</w:t>
      </w:r>
    </w:p>
    <w:p w14:paraId="58AF47F3"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18. Значительное количество нарушений прослеживается по отражению показателя по строке 4.26.1 «Объем выявленных в контрольных мероприятиях нарушений, оставшихся на контроле на начало отчетного периода».</w:t>
      </w:r>
    </w:p>
    <w:p w14:paraId="57681D94"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Отдельные МКСО не контролируют устранение выявленных нарушений, требующих устранения, снимают их с контроля, не проставляя показатель по указанной строке формы основных показателей деятельности.  </w:t>
      </w:r>
    </w:p>
    <w:p w14:paraId="50438A9C"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Отметим, что проверка указанного показателя должна происходить из данных отчета предыдущего отчетного периода (4 квартала) (приложение №9</w:t>
      </w:r>
      <w:r w:rsidRPr="00DA5D60">
        <w:rPr>
          <w:rFonts w:ascii="Times New Roman" w:eastAsia="Calibri" w:hAnsi="Times New Roman" w:cs="Times New Roman"/>
          <w:color w:val="000000"/>
          <w:sz w:val="24"/>
          <w:szCs w:val="24"/>
          <w:shd w:val="clear" w:color="auto" w:fill="F3F3F3"/>
        </w:rPr>
        <w:t xml:space="preserve"> «Сведения по нарушениям, выявленным в ходе контрольных мероприятий, в соответствии с Классификатором нарушений»</w:t>
      </w:r>
      <w:r w:rsidRPr="00DA5D60">
        <w:rPr>
          <w:rFonts w:ascii="Times New Roman" w:eastAsia="Calibri" w:hAnsi="Times New Roman" w:cs="Times New Roman"/>
          <w:sz w:val="24"/>
          <w:szCs w:val="24"/>
        </w:rPr>
        <w:t>) с учетом наличия устранимых нарушений, оставшихся не устраненными, и сопоставления показателя со строкой 4.26.1.</w:t>
      </w:r>
    </w:p>
    <w:p w14:paraId="4A296654"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19. Типичной стала ситуация, когда предлагается устранять только фактически устраненные нарушения. А нарушения, которые не требует МКСО к устранению в вынесенном Представлении не отражают в предлагаемых к устранению нарушений. </w:t>
      </w:r>
    </w:p>
    <w:p w14:paraId="31476E52"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u w:val="single"/>
        </w:rPr>
        <w:t>В отчетах проставляются устраненными нарушения, которые невозможно устранить.</w:t>
      </w:r>
      <w:r w:rsidRPr="00DA5D60">
        <w:rPr>
          <w:rFonts w:ascii="Times New Roman" w:eastAsia="Calibri" w:hAnsi="Times New Roman" w:cs="Times New Roman"/>
          <w:sz w:val="24"/>
          <w:szCs w:val="24"/>
        </w:rPr>
        <w:t xml:space="preserve"> Например:</w:t>
      </w:r>
    </w:p>
    <w:p w14:paraId="1C601669"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неэффективное использование бюджетных средств;</w:t>
      </w:r>
    </w:p>
    <w:p w14:paraId="2D486CB9"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lastRenderedPageBreak/>
        <w:t>- искажение бухгалтерской (бюджетной отчетности);</w:t>
      </w:r>
    </w:p>
    <w:p w14:paraId="4E7FBFFC"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нарушение сроков реализации муниципальных контрактов, включая несвоевременную оплату по контрактам;</w:t>
      </w:r>
    </w:p>
    <w:p w14:paraId="15F50B07"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не верное формирование НМЦК;</w:t>
      </w:r>
    </w:p>
    <w:p w14:paraId="74B4D545"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нарушение условий предоставления субсидий (способом предотвращения);</w:t>
      </w:r>
    </w:p>
    <w:p w14:paraId="5866AE14"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заведомо ложное экспертное заключение;</w:t>
      </w:r>
    </w:p>
    <w:p w14:paraId="76311266"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и др.</w:t>
      </w:r>
    </w:p>
    <w:p w14:paraId="539BCACA"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При этом, не требуют устранять такие нарушения, как завышение объема выполненных работ (оказанных услуг) (или устраняют предотвращением), финансирование муниципального задания в отсутствии утвержденных нормативных затрат, не возврат неиспользованной субсидии на иные цели (или устраняют предотвращением) и др.</w:t>
      </w:r>
    </w:p>
    <w:p w14:paraId="1ABF8B6A"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Отдельные МКСО по строке 3.13 не предлагают устранять нарушения как при выявленных устранимых нарушениях, так и при фактически устраненных в последующем порядке нарушениях.</w:t>
      </w:r>
    </w:p>
    <w:p w14:paraId="415427CA"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20. Серьезная проблема анализа в отчетах МКСО отраженных показателей при снятых требованиях МКСО по объективным обстоятельствам. В ряде случаев подтвердить объективность снятия требований не представляется возможным.</w:t>
      </w:r>
    </w:p>
    <w:p w14:paraId="548758C2"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21. Остается проблема применения пунктов Классификатора нарушений, не отражающих событие нарушения. </w:t>
      </w:r>
    </w:p>
    <w:p w14:paraId="6764E54A" w14:textId="77777777" w:rsidR="00DA5D60" w:rsidRPr="00DA5D60" w:rsidRDefault="00DA5D60" w:rsidP="00DA5D60">
      <w:pPr>
        <w:spacing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Отметили, что одной из контрольных процедур проверки правильности применения Классификатора нарушений является представленная документация об устранении события нарушения. </w:t>
      </w:r>
    </w:p>
    <w:p w14:paraId="24BD276B" w14:textId="77777777" w:rsidR="00DA5D60" w:rsidRPr="00DA5D60" w:rsidRDefault="00DA5D60" w:rsidP="00CF0225">
      <w:pPr>
        <w:spacing w:line="240" w:lineRule="auto"/>
        <w:ind w:firstLine="708"/>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Так, в случае представления бухгалтерских справок о корректировке бухгалтерских записей по фактам хозяйственной жизни проверяемого объекта указанные документы не являются устранением нарушения по искажению бухгалтерской (бюджетной) отчетности. Следовательно, либо пункт Классификатора применен не верный, либо нарушение по пункту 2.12 искажения отчетности не было устранено.</w:t>
      </w:r>
    </w:p>
    <w:p w14:paraId="079DFE0E" w14:textId="77777777" w:rsidR="00DA5D60" w:rsidRPr="00DA5D60" w:rsidRDefault="00DA5D60" w:rsidP="00DA5D60">
      <w:pPr>
        <w:spacing w:line="240" w:lineRule="auto"/>
        <w:jc w:val="both"/>
        <w:rPr>
          <w:rFonts w:ascii="Times New Roman" w:eastAsia="Calibri" w:hAnsi="Times New Roman" w:cs="Times New Roman"/>
          <w:b/>
          <w:sz w:val="24"/>
          <w:szCs w:val="24"/>
          <w:u w:val="single"/>
        </w:rPr>
      </w:pPr>
      <w:r w:rsidRPr="00DA5D60">
        <w:rPr>
          <w:rFonts w:ascii="Times New Roman" w:eastAsia="Calibri" w:hAnsi="Times New Roman" w:cs="Times New Roman"/>
          <w:b/>
          <w:sz w:val="24"/>
          <w:szCs w:val="24"/>
          <w:u w:val="single"/>
        </w:rPr>
        <w:t>Нецелевой расход бюджетных средств невозможно устранить предотвращением, как и завышение объема выполненных работ (оказанных услуг). При этом такие случаи встречаются в отчетах МКСО.</w:t>
      </w:r>
    </w:p>
    <w:p w14:paraId="53280BD1" w14:textId="77777777" w:rsidR="00DA5D60" w:rsidRPr="00DA5D60" w:rsidRDefault="00DA5D60" w:rsidP="00DA5D60">
      <w:pPr>
        <w:spacing w:after="0"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24. </w:t>
      </w:r>
      <w:r w:rsidRPr="00DA5D60">
        <w:rPr>
          <w:rFonts w:ascii="Times New Roman" w:eastAsia="Calibri" w:hAnsi="Times New Roman" w:cs="Times New Roman"/>
          <w:sz w:val="24"/>
          <w:szCs w:val="24"/>
          <w:u w:val="single"/>
        </w:rPr>
        <w:t>Отдельно следует остановиться на способе устранения нарушения по завышению СМР путем выполнения работ</w:t>
      </w:r>
      <w:r w:rsidRPr="00DA5D60">
        <w:rPr>
          <w:rFonts w:ascii="Times New Roman" w:eastAsia="Calibri" w:hAnsi="Times New Roman" w:cs="Times New Roman"/>
          <w:sz w:val="24"/>
          <w:szCs w:val="24"/>
        </w:rPr>
        <w:t xml:space="preserve">. В ряде случаев устранение указанным способом </w:t>
      </w:r>
      <w:r w:rsidRPr="00DA5D60">
        <w:rPr>
          <w:rFonts w:ascii="Times New Roman" w:eastAsia="Calibri" w:hAnsi="Times New Roman" w:cs="Times New Roman"/>
          <w:sz w:val="24"/>
          <w:szCs w:val="24"/>
          <w:u w:val="single"/>
        </w:rPr>
        <w:t>документально не подтверждается</w:t>
      </w:r>
      <w:r w:rsidRPr="00DA5D60">
        <w:rPr>
          <w:rFonts w:ascii="Times New Roman" w:eastAsia="Calibri" w:hAnsi="Times New Roman" w:cs="Times New Roman"/>
          <w:sz w:val="24"/>
          <w:szCs w:val="24"/>
        </w:rPr>
        <w:t>. Коллеги не требуют ходатайства от объекта контроля, согласованное с собственником, что выполнение работами происходит в интересах муниципалитета, исполнительную документацию по видам невыполненных работ в текущих ценах без уменьшения объема работ в границах муниципального контракта (смету на невыполненные работы, исполнительные схемы, акты скрытых работ, журнал производства работ, паспорта на использованные материалы).</w:t>
      </w:r>
    </w:p>
    <w:p w14:paraId="425A3BA0" w14:textId="77777777" w:rsidR="00DA5D60" w:rsidRPr="00DA5D60" w:rsidRDefault="00DA5D60" w:rsidP="00DA5D60">
      <w:pPr>
        <w:spacing w:after="0" w:line="240" w:lineRule="auto"/>
        <w:jc w:val="both"/>
        <w:rPr>
          <w:rFonts w:ascii="Times New Roman" w:eastAsia="Calibri" w:hAnsi="Times New Roman" w:cs="Times New Roman"/>
          <w:sz w:val="24"/>
          <w:szCs w:val="24"/>
        </w:rPr>
      </w:pPr>
    </w:p>
    <w:p w14:paraId="1AAE35C7" w14:textId="77777777" w:rsidR="00DA5D60" w:rsidRPr="00DA5D60" w:rsidRDefault="00DA5D60" w:rsidP="00DA5D60">
      <w:pPr>
        <w:spacing w:after="0" w:line="240" w:lineRule="auto"/>
        <w:jc w:val="center"/>
        <w:rPr>
          <w:rFonts w:ascii="Times New Roman" w:eastAsia="Calibri" w:hAnsi="Times New Roman" w:cs="Times New Roman"/>
          <w:sz w:val="24"/>
          <w:szCs w:val="24"/>
        </w:rPr>
      </w:pPr>
      <w:r w:rsidRPr="00DA5D60">
        <w:rPr>
          <w:rFonts w:ascii="Times New Roman" w:eastAsia="Calibri" w:hAnsi="Times New Roman" w:cs="Times New Roman"/>
          <w:sz w:val="24"/>
          <w:szCs w:val="24"/>
        </w:rPr>
        <w:t>***</w:t>
      </w:r>
    </w:p>
    <w:p w14:paraId="2851E62A" w14:textId="77777777" w:rsidR="00DA5D60" w:rsidRPr="00DA5D60" w:rsidRDefault="00DA5D60" w:rsidP="00CF0225">
      <w:pPr>
        <w:spacing w:after="0" w:line="240" w:lineRule="auto"/>
        <w:ind w:firstLine="708"/>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На заседании ИАК было принято решение о внесении в Положение об ИАК условия, при которых возможно изменение условий расчета отдельных коэффициентов соответствующих критериев оценки деятельности МКСО в случаях, когда проверенные МКСО не согласны с коллегиальным мнением членов ИАК по отражению отдельных показателей деятельности в отчете:</w:t>
      </w:r>
    </w:p>
    <w:p w14:paraId="68F7AF0C" w14:textId="77777777" w:rsidR="00DA5D60" w:rsidRPr="00DA5D60" w:rsidRDefault="00DA5D60" w:rsidP="00DA5D60">
      <w:pPr>
        <w:spacing w:after="0"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lastRenderedPageBreak/>
        <w:t>- исключение расчета коэффициента, показатели в котором не достоверны;</w:t>
      </w:r>
    </w:p>
    <w:p w14:paraId="01035EBE" w14:textId="77777777" w:rsidR="00DA5D60" w:rsidRPr="00DA5D60" w:rsidRDefault="00DA5D60" w:rsidP="00DA5D60">
      <w:pPr>
        <w:spacing w:after="0"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при расчете коэффициента, один из показателей в котором не достоверный, считать значение недостоверного показателя равным нулю;</w:t>
      </w:r>
    </w:p>
    <w:p w14:paraId="79564A67" w14:textId="77777777" w:rsidR="00DA5D60" w:rsidRPr="00DA5D60" w:rsidRDefault="00DA5D60" w:rsidP="00DA5D60">
      <w:pPr>
        <w:spacing w:after="0"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применять к коэффициенту, показатели в котором не подтверждены документально, понижающий интегратор:</w:t>
      </w:r>
    </w:p>
    <w:p w14:paraId="7E715823" w14:textId="77777777" w:rsidR="00DA5D60" w:rsidRPr="00DA5D60" w:rsidRDefault="00DA5D60" w:rsidP="00DA5D60">
      <w:pPr>
        <w:spacing w:after="0"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 при интеграторе, равным 100, понижающим считать интегратор, равный 10; </w:t>
      </w:r>
    </w:p>
    <w:p w14:paraId="5D4F32B8" w14:textId="77777777" w:rsidR="00DA5D60" w:rsidRPr="00DA5D60" w:rsidRDefault="00DA5D60" w:rsidP="00DA5D60">
      <w:pPr>
        <w:spacing w:after="0"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 при интеграторе, равным 10, понижающим считать интегратор, равный 1; </w:t>
      </w:r>
    </w:p>
    <w:p w14:paraId="4259AE5C" w14:textId="77777777" w:rsidR="00DA5D60" w:rsidRPr="00DA5D60" w:rsidRDefault="00DA5D60" w:rsidP="00DA5D60">
      <w:pPr>
        <w:spacing w:after="0" w:line="240" w:lineRule="auto"/>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 при интеграторе, равным 1, понижающим считать интегратор, равный 0,1. </w:t>
      </w:r>
    </w:p>
    <w:p w14:paraId="0582E062" w14:textId="77777777" w:rsidR="00DA5D60" w:rsidRPr="00DA5D60" w:rsidRDefault="00DA5D60" w:rsidP="00DA5D60">
      <w:pPr>
        <w:suppressAutoHyphens/>
        <w:spacing w:after="0" w:line="240" w:lineRule="auto"/>
        <w:ind w:right="-141"/>
        <w:jc w:val="center"/>
        <w:rPr>
          <w:rFonts w:ascii="Times New Roman" w:eastAsia="Calibri" w:hAnsi="Times New Roman" w:cs="Times New Roman"/>
          <w:sz w:val="24"/>
          <w:szCs w:val="24"/>
          <w:lang w:eastAsia="ar-SA"/>
        </w:rPr>
      </w:pPr>
    </w:p>
    <w:p w14:paraId="08E6C4BB" w14:textId="77777777" w:rsidR="00DA5D60" w:rsidRPr="00DA5D60" w:rsidRDefault="00DA5D60" w:rsidP="00DA5D60">
      <w:pPr>
        <w:suppressAutoHyphens/>
        <w:spacing w:after="0" w:line="240" w:lineRule="auto"/>
        <w:ind w:right="-141"/>
        <w:jc w:val="center"/>
        <w:rPr>
          <w:rFonts w:ascii="Times New Roman" w:eastAsia="Calibri" w:hAnsi="Times New Roman" w:cs="Times New Roman"/>
          <w:sz w:val="24"/>
          <w:szCs w:val="24"/>
          <w:lang w:eastAsia="ar-SA"/>
        </w:rPr>
      </w:pPr>
      <w:r w:rsidRPr="00DA5D60">
        <w:rPr>
          <w:rFonts w:ascii="Times New Roman" w:eastAsia="Calibri" w:hAnsi="Times New Roman" w:cs="Times New Roman"/>
          <w:sz w:val="24"/>
          <w:szCs w:val="24"/>
          <w:lang w:eastAsia="ar-SA"/>
        </w:rPr>
        <w:t>***</w:t>
      </w:r>
    </w:p>
    <w:p w14:paraId="1815E518" w14:textId="77777777" w:rsidR="00DA5D60" w:rsidRPr="00DA5D60" w:rsidRDefault="00DA5D60" w:rsidP="00CF0225">
      <w:pPr>
        <w:shd w:val="clear" w:color="auto" w:fill="FFFFFF"/>
        <w:spacing w:before="375" w:after="450" w:line="240" w:lineRule="auto"/>
        <w:ind w:right="-141" w:firstLine="708"/>
        <w:jc w:val="both"/>
        <w:textAlignment w:val="baseline"/>
        <w:rPr>
          <w:rFonts w:ascii="Times New Roman" w:eastAsia="Times New Roman" w:hAnsi="Times New Roman" w:cs="Times New Roman"/>
          <w:sz w:val="24"/>
          <w:szCs w:val="24"/>
          <w:lang w:eastAsia="ru-RU"/>
        </w:rPr>
      </w:pPr>
      <w:r w:rsidRPr="00DA5D60">
        <w:rPr>
          <w:rFonts w:ascii="Times New Roman" w:eastAsia="Times New Roman" w:hAnsi="Times New Roman" w:cs="Times New Roman"/>
          <w:sz w:val="24"/>
          <w:szCs w:val="24"/>
          <w:lang w:eastAsia="ru-RU"/>
        </w:rPr>
        <w:t xml:space="preserve">ИАК дорабатывалась новая редакция Порядка заполнения форм ежеквартального представления в Ведомственной информационной системе Контрольно-счетной палаты Московской области сведений о результатах деятельности контрольно-счетных органов муниципальных образований с учетом примечаний в спорных случаях заполнения отдельных показателей формы. </w:t>
      </w:r>
    </w:p>
    <w:p w14:paraId="1B02952D" w14:textId="77777777" w:rsidR="00DA5D60" w:rsidRPr="00DA5D60" w:rsidRDefault="00DA5D60" w:rsidP="00CF0225">
      <w:pPr>
        <w:spacing w:line="240" w:lineRule="auto"/>
        <w:ind w:right="-141" w:firstLine="708"/>
        <w:jc w:val="both"/>
        <w:rPr>
          <w:rFonts w:ascii="Times New Roman" w:eastAsia="Times New Roman" w:hAnsi="Times New Roman" w:cs="Times New Roman"/>
          <w:sz w:val="24"/>
          <w:szCs w:val="24"/>
          <w:lang w:eastAsia="ru-RU"/>
        </w:rPr>
      </w:pPr>
      <w:r w:rsidRPr="00DA5D60">
        <w:rPr>
          <w:rFonts w:ascii="Times New Roman" w:eastAsia="Times New Roman" w:hAnsi="Times New Roman" w:cs="Times New Roman"/>
          <w:sz w:val="24"/>
          <w:szCs w:val="24"/>
          <w:bdr w:val="none" w:sz="0" w:space="0" w:color="auto" w:frame="1"/>
          <w:lang w:eastAsia="ru-RU"/>
        </w:rPr>
        <w:t xml:space="preserve">Целью разработки и доработки Порядка </w:t>
      </w:r>
      <w:r w:rsidRPr="00DA5D60">
        <w:rPr>
          <w:rFonts w:ascii="Times New Roman" w:eastAsia="Calibri" w:hAnsi="Times New Roman" w:cs="Times New Roman"/>
          <w:sz w:val="24"/>
          <w:szCs w:val="24"/>
        </w:rPr>
        <w:t>заполнения сведений об основных показателях деятельности</w:t>
      </w:r>
      <w:r w:rsidRPr="00DA5D60">
        <w:rPr>
          <w:rFonts w:ascii="Times New Roman" w:eastAsia="Calibri" w:hAnsi="Times New Roman" w:cs="Times New Roman"/>
          <w:b/>
          <w:sz w:val="24"/>
          <w:szCs w:val="24"/>
        </w:rPr>
        <w:t xml:space="preserve"> </w:t>
      </w:r>
      <w:r w:rsidRPr="00DA5D60">
        <w:rPr>
          <w:rFonts w:ascii="Times New Roman" w:eastAsia="Times New Roman" w:hAnsi="Times New Roman" w:cs="Times New Roman"/>
          <w:sz w:val="24"/>
          <w:szCs w:val="24"/>
          <w:lang w:eastAsia="ru-RU"/>
        </w:rPr>
        <w:t>контрольно-счетных органов муниципальных образований</w:t>
      </w:r>
      <w:r w:rsidRPr="00DA5D60">
        <w:rPr>
          <w:rFonts w:ascii="Times New Roman" w:eastAsia="Calibri" w:hAnsi="Times New Roman" w:cs="Times New Roman"/>
          <w:sz w:val="24"/>
          <w:szCs w:val="24"/>
        </w:rPr>
        <w:t xml:space="preserve"> Московской области в Ведомственной информационной системе Контрольно-счетной палаты Московской области (форма № 1 «Основные показатели деятельности контрольно-счетного органа муниципального образования за отчетный период»)</w:t>
      </w:r>
      <w:r w:rsidRPr="00DA5D60">
        <w:rPr>
          <w:rFonts w:ascii="Times New Roman" w:eastAsia="Times New Roman" w:hAnsi="Times New Roman" w:cs="Times New Roman"/>
          <w:sz w:val="24"/>
          <w:szCs w:val="24"/>
          <w:bdr w:val="none" w:sz="0" w:space="0" w:color="auto" w:frame="1"/>
          <w:lang w:eastAsia="ru-RU"/>
        </w:rPr>
        <w:t xml:space="preserve"> является </w:t>
      </w:r>
      <w:r w:rsidRPr="00DA5D60">
        <w:rPr>
          <w:rFonts w:ascii="Times New Roman" w:eastAsia="Times New Roman" w:hAnsi="Times New Roman" w:cs="Times New Roman"/>
          <w:sz w:val="24"/>
          <w:szCs w:val="24"/>
          <w:u w:val="single"/>
          <w:bdr w:val="none" w:sz="0" w:space="0" w:color="auto" w:frame="1"/>
          <w:lang w:eastAsia="ru-RU"/>
        </w:rPr>
        <w:t xml:space="preserve">установление единого порядка составления отчётов об </w:t>
      </w:r>
      <w:r w:rsidRPr="00DA5D60">
        <w:rPr>
          <w:rFonts w:ascii="Times New Roman" w:eastAsia="Calibri" w:hAnsi="Times New Roman" w:cs="Times New Roman"/>
          <w:sz w:val="24"/>
          <w:szCs w:val="24"/>
          <w:u w:val="single"/>
        </w:rPr>
        <w:t>основных показателях деятельности</w:t>
      </w:r>
      <w:r w:rsidRPr="00DA5D60">
        <w:rPr>
          <w:rFonts w:ascii="Times New Roman" w:eastAsia="Times New Roman" w:hAnsi="Times New Roman" w:cs="Times New Roman"/>
          <w:sz w:val="24"/>
          <w:szCs w:val="24"/>
          <w:u w:val="single"/>
          <w:bdr w:val="none" w:sz="0" w:space="0" w:color="auto" w:frame="1"/>
          <w:lang w:eastAsia="ru-RU"/>
        </w:rPr>
        <w:t xml:space="preserve"> контрольно-счётных органов муниципальных образований Московской области</w:t>
      </w:r>
      <w:r w:rsidRPr="00DA5D60">
        <w:rPr>
          <w:rFonts w:ascii="Times New Roman" w:eastAsia="Times New Roman" w:hAnsi="Times New Roman" w:cs="Times New Roman"/>
          <w:sz w:val="24"/>
          <w:szCs w:val="24"/>
          <w:bdr w:val="none" w:sz="0" w:space="0" w:color="auto" w:frame="1"/>
          <w:lang w:eastAsia="ru-RU"/>
        </w:rPr>
        <w:t xml:space="preserve"> с использованием</w:t>
      </w:r>
      <w:r w:rsidRPr="00DA5D60">
        <w:rPr>
          <w:rFonts w:ascii="Times New Roman" w:eastAsia="Calibri" w:hAnsi="Times New Roman" w:cs="Times New Roman"/>
          <w:sz w:val="24"/>
          <w:szCs w:val="24"/>
        </w:rPr>
        <w:t xml:space="preserve"> Ведомственной информационной системы Контрольно-счетной палаты Московской области</w:t>
      </w:r>
      <w:r w:rsidRPr="00DA5D60">
        <w:rPr>
          <w:rFonts w:ascii="Times New Roman" w:eastAsia="Times New Roman" w:hAnsi="Times New Roman" w:cs="Times New Roman"/>
          <w:sz w:val="24"/>
          <w:szCs w:val="24"/>
          <w:bdr w:val="none" w:sz="0" w:space="0" w:color="auto" w:frame="1"/>
          <w:lang w:eastAsia="ru-RU"/>
        </w:rPr>
        <w:t>.</w:t>
      </w:r>
    </w:p>
    <w:p w14:paraId="4D218F73" w14:textId="77777777" w:rsidR="00DA5D60" w:rsidRPr="00DA5D60" w:rsidRDefault="00DA5D60" w:rsidP="00DA5D60">
      <w:pPr>
        <w:spacing w:after="0" w:line="240" w:lineRule="auto"/>
        <w:ind w:right="-141"/>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В случае если форма Основных показателей деятельности МКСО будет претерпевать изменения, Порядок заполнения форм ежеквартального представления в Ведомственной информационной системе Контрольно-счетной палаты Московской области сведений о результатах деятельности контрольно-счетных органов муниципальных образований также подлежит дальнейшей доработке. </w:t>
      </w:r>
    </w:p>
    <w:p w14:paraId="1B892025" w14:textId="77777777" w:rsidR="00DA5D60" w:rsidRPr="00DA5D60" w:rsidRDefault="00DA5D60" w:rsidP="00DA5D60">
      <w:pPr>
        <w:spacing w:after="0" w:line="240" w:lineRule="auto"/>
        <w:ind w:right="-141"/>
        <w:jc w:val="both"/>
        <w:rPr>
          <w:rFonts w:ascii="Times New Roman" w:eastAsia="Calibri" w:hAnsi="Times New Roman" w:cs="Times New Roman"/>
          <w:sz w:val="24"/>
          <w:szCs w:val="24"/>
        </w:rPr>
      </w:pPr>
    </w:p>
    <w:p w14:paraId="76A2FE75" w14:textId="77777777" w:rsidR="00DA5D60" w:rsidRPr="00DA5D60" w:rsidRDefault="00DA5D60" w:rsidP="00DA5D60">
      <w:pPr>
        <w:spacing w:after="0" w:line="240" w:lineRule="auto"/>
        <w:ind w:right="-141"/>
        <w:jc w:val="center"/>
        <w:rPr>
          <w:rFonts w:ascii="Times New Roman" w:eastAsia="Calibri" w:hAnsi="Times New Roman" w:cs="Times New Roman"/>
          <w:sz w:val="24"/>
          <w:szCs w:val="24"/>
        </w:rPr>
      </w:pPr>
      <w:r w:rsidRPr="00DA5D60">
        <w:rPr>
          <w:rFonts w:ascii="Times New Roman" w:eastAsia="Calibri" w:hAnsi="Times New Roman" w:cs="Times New Roman"/>
          <w:sz w:val="24"/>
          <w:szCs w:val="24"/>
        </w:rPr>
        <w:t>***</w:t>
      </w:r>
    </w:p>
    <w:p w14:paraId="6608D898" w14:textId="77777777" w:rsidR="00DA5D60" w:rsidRPr="00DA5D60" w:rsidRDefault="00DA5D60" w:rsidP="00DA5D60">
      <w:pPr>
        <w:spacing w:after="0" w:line="240" w:lineRule="auto"/>
        <w:ind w:right="-141"/>
        <w:jc w:val="both"/>
        <w:rPr>
          <w:rFonts w:ascii="Times New Roman" w:eastAsia="Calibri" w:hAnsi="Times New Roman" w:cs="Times New Roman"/>
          <w:sz w:val="24"/>
          <w:szCs w:val="24"/>
        </w:rPr>
      </w:pPr>
    </w:p>
    <w:p w14:paraId="7C6A366D" w14:textId="77777777" w:rsidR="00DA5D60" w:rsidRPr="00DA5D60" w:rsidRDefault="00DA5D60" w:rsidP="00CF0225">
      <w:pPr>
        <w:spacing w:after="0" w:line="240" w:lineRule="auto"/>
        <w:ind w:right="-141" w:firstLine="708"/>
        <w:jc w:val="both"/>
        <w:rPr>
          <w:rFonts w:ascii="Times New Roman" w:eastAsia="Calibri" w:hAnsi="Times New Roman" w:cs="Times New Roman"/>
          <w:b/>
          <w:sz w:val="24"/>
          <w:szCs w:val="24"/>
        </w:rPr>
      </w:pPr>
      <w:r w:rsidRPr="00DA5D60">
        <w:rPr>
          <w:rFonts w:ascii="Times New Roman" w:eastAsia="Times New Roman" w:hAnsi="Times New Roman" w:cs="Times New Roman"/>
          <w:spacing w:val="-2"/>
          <w:sz w:val="24"/>
          <w:szCs w:val="24"/>
        </w:rPr>
        <w:t>В целях выполнения Плана работы члены ИАК Совета совместно с сотрудниками Контрольно-счетной палаты Московской области вносили предложения</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pacing w:val="1"/>
          <w:sz w:val="24"/>
          <w:szCs w:val="24"/>
        </w:rPr>
        <w:t>п</w:t>
      </w:r>
      <w:r w:rsidRPr="00DA5D60">
        <w:rPr>
          <w:rFonts w:ascii="Times New Roman" w:eastAsia="Times New Roman" w:hAnsi="Times New Roman" w:cs="Times New Roman"/>
          <w:sz w:val="24"/>
          <w:szCs w:val="24"/>
        </w:rPr>
        <w:t xml:space="preserve">о </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z w:val="24"/>
          <w:szCs w:val="24"/>
        </w:rPr>
        <w:t>ов</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рш</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во</w:t>
      </w:r>
      <w:r w:rsidRPr="00DA5D60">
        <w:rPr>
          <w:rFonts w:ascii="Times New Roman" w:eastAsia="Times New Roman" w:hAnsi="Times New Roman" w:cs="Times New Roman"/>
          <w:spacing w:val="2"/>
          <w:sz w:val="24"/>
          <w:szCs w:val="24"/>
        </w:rPr>
        <w:t>в</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ни</w:t>
      </w:r>
      <w:r w:rsidRPr="00DA5D60">
        <w:rPr>
          <w:rFonts w:ascii="Times New Roman" w:eastAsia="Times New Roman" w:hAnsi="Times New Roman" w:cs="Times New Roman"/>
          <w:sz w:val="24"/>
          <w:szCs w:val="24"/>
        </w:rPr>
        <w:t>ю</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z w:val="24"/>
          <w:szCs w:val="24"/>
        </w:rPr>
        <w:t>М</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од</w:t>
      </w:r>
      <w:r w:rsidRPr="00DA5D60">
        <w:rPr>
          <w:rFonts w:ascii="Times New Roman" w:eastAsia="Times New Roman" w:hAnsi="Times New Roman" w:cs="Times New Roman"/>
          <w:spacing w:val="1"/>
          <w:sz w:val="24"/>
          <w:szCs w:val="24"/>
        </w:rPr>
        <w:t>ик</w:t>
      </w:r>
      <w:r w:rsidRPr="00DA5D60">
        <w:rPr>
          <w:rFonts w:ascii="Times New Roman" w:eastAsia="Times New Roman" w:hAnsi="Times New Roman" w:cs="Times New Roman"/>
          <w:sz w:val="24"/>
          <w:szCs w:val="24"/>
        </w:rPr>
        <w:t>и о</w:t>
      </w:r>
      <w:r w:rsidRPr="00DA5D60">
        <w:rPr>
          <w:rFonts w:ascii="Times New Roman" w:eastAsia="Times New Roman" w:hAnsi="Times New Roman" w:cs="Times New Roman"/>
          <w:spacing w:val="1"/>
          <w:sz w:val="24"/>
          <w:szCs w:val="24"/>
        </w:rPr>
        <w:t>п</w:t>
      </w:r>
      <w:r w:rsidRPr="00DA5D60">
        <w:rPr>
          <w:rFonts w:ascii="Times New Roman" w:eastAsia="Times New Roman" w:hAnsi="Times New Roman" w:cs="Times New Roman"/>
          <w:sz w:val="24"/>
          <w:szCs w:val="24"/>
        </w:rPr>
        <w:t>р</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д</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1"/>
          <w:sz w:val="24"/>
          <w:szCs w:val="24"/>
        </w:rPr>
        <w:t>ни</w:t>
      </w:r>
      <w:r w:rsidRPr="00DA5D60">
        <w:rPr>
          <w:rFonts w:ascii="Times New Roman" w:eastAsia="Times New Roman" w:hAnsi="Times New Roman" w:cs="Times New Roman"/>
          <w:sz w:val="24"/>
          <w:szCs w:val="24"/>
        </w:rPr>
        <w:t>я р</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4"/>
          <w:sz w:val="24"/>
          <w:szCs w:val="24"/>
        </w:rPr>
        <w:t>з</w:t>
      </w:r>
      <w:r w:rsidRPr="00DA5D60">
        <w:rPr>
          <w:rFonts w:ascii="Times New Roman" w:eastAsia="Times New Roman" w:hAnsi="Times New Roman" w:cs="Times New Roman"/>
          <w:spacing w:val="-7"/>
          <w:sz w:val="24"/>
          <w:szCs w:val="24"/>
        </w:rPr>
        <w:t>у</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ьт</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3"/>
          <w:sz w:val="24"/>
          <w:szCs w:val="24"/>
        </w:rPr>
        <w:t>т</w:t>
      </w:r>
      <w:r w:rsidRPr="00DA5D60">
        <w:rPr>
          <w:rFonts w:ascii="Times New Roman" w:eastAsia="Times New Roman" w:hAnsi="Times New Roman" w:cs="Times New Roman"/>
          <w:sz w:val="24"/>
          <w:szCs w:val="24"/>
        </w:rPr>
        <w:t>ов д</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я</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ьн</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 xml:space="preserve">и </w:t>
      </w:r>
      <w:r w:rsidRPr="00DA5D60">
        <w:rPr>
          <w:rFonts w:ascii="Times New Roman" w:eastAsia="Times New Roman" w:hAnsi="Times New Roman" w:cs="Times New Roman"/>
          <w:spacing w:val="1"/>
          <w:sz w:val="24"/>
          <w:szCs w:val="24"/>
        </w:rPr>
        <w:t>к</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нт</w:t>
      </w:r>
      <w:r w:rsidRPr="00DA5D60">
        <w:rPr>
          <w:rFonts w:ascii="Times New Roman" w:eastAsia="Times New Roman" w:hAnsi="Times New Roman" w:cs="Times New Roman"/>
          <w:sz w:val="24"/>
          <w:szCs w:val="24"/>
        </w:rPr>
        <w:t>ро</w:t>
      </w:r>
      <w:r w:rsidRPr="00DA5D60">
        <w:rPr>
          <w:rFonts w:ascii="Times New Roman" w:eastAsia="Times New Roman" w:hAnsi="Times New Roman" w:cs="Times New Roman"/>
          <w:spacing w:val="-2"/>
          <w:sz w:val="24"/>
          <w:szCs w:val="24"/>
        </w:rPr>
        <w:t>л</w:t>
      </w:r>
      <w:r w:rsidRPr="00DA5D60">
        <w:rPr>
          <w:rFonts w:ascii="Times New Roman" w:eastAsia="Times New Roman" w:hAnsi="Times New Roman" w:cs="Times New Roman"/>
          <w:spacing w:val="1"/>
          <w:sz w:val="24"/>
          <w:szCs w:val="24"/>
        </w:rPr>
        <w:t>ьн</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-сче</w:t>
      </w:r>
      <w:r w:rsidRPr="00DA5D60">
        <w:rPr>
          <w:rFonts w:ascii="Times New Roman" w:eastAsia="Times New Roman" w:hAnsi="Times New Roman" w:cs="Times New Roman"/>
          <w:spacing w:val="1"/>
          <w:sz w:val="24"/>
          <w:szCs w:val="24"/>
        </w:rPr>
        <w:t>тн</w:t>
      </w:r>
      <w:r w:rsidRPr="00DA5D60">
        <w:rPr>
          <w:rFonts w:ascii="Times New Roman" w:eastAsia="Times New Roman" w:hAnsi="Times New Roman" w:cs="Times New Roman"/>
          <w:sz w:val="24"/>
          <w:szCs w:val="24"/>
        </w:rPr>
        <w:t>ых</w:t>
      </w:r>
      <w:r w:rsidRPr="00DA5D60">
        <w:rPr>
          <w:rFonts w:ascii="Times New Roman" w:eastAsia="Times New Roman" w:hAnsi="Times New Roman" w:cs="Times New Roman"/>
          <w:spacing w:val="2"/>
          <w:sz w:val="24"/>
          <w:szCs w:val="24"/>
        </w:rPr>
        <w:t xml:space="preserve"> </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2"/>
          <w:sz w:val="24"/>
          <w:szCs w:val="24"/>
        </w:rPr>
        <w:t>р</w:t>
      </w:r>
      <w:r w:rsidRPr="00DA5D60">
        <w:rPr>
          <w:rFonts w:ascii="Times New Roman" w:eastAsia="Times New Roman" w:hAnsi="Times New Roman" w:cs="Times New Roman"/>
          <w:sz w:val="24"/>
          <w:szCs w:val="24"/>
        </w:rPr>
        <w:t>г</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z w:val="24"/>
          <w:szCs w:val="24"/>
        </w:rPr>
        <w:t xml:space="preserve">ов </w:t>
      </w:r>
      <w:r w:rsidRPr="00DA5D60">
        <w:rPr>
          <w:rFonts w:ascii="Times New Roman" w:eastAsia="Times New Roman" w:hAnsi="Times New Roman" w:cs="Times New Roman"/>
          <w:spacing w:val="2"/>
          <w:sz w:val="24"/>
          <w:szCs w:val="24"/>
        </w:rPr>
        <w:t>м</w:t>
      </w:r>
      <w:r w:rsidRPr="00DA5D60">
        <w:rPr>
          <w:rFonts w:ascii="Times New Roman" w:eastAsia="Times New Roman" w:hAnsi="Times New Roman" w:cs="Times New Roman"/>
          <w:spacing w:val="-5"/>
          <w:sz w:val="24"/>
          <w:szCs w:val="24"/>
        </w:rPr>
        <w:t>у</w:t>
      </w:r>
      <w:r w:rsidRPr="00DA5D60">
        <w:rPr>
          <w:rFonts w:ascii="Times New Roman" w:eastAsia="Times New Roman" w:hAnsi="Times New Roman" w:cs="Times New Roman"/>
          <w:spacing w:val="1"/>
          <w:sz w:val="24"/>
          <w:szCs w:val="24"/>
        </w:rPr>
        <w:t>ницип</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ь</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z w:val="24"/>
          <w:szCs w:val="24"/>
        </w:rPr>
        <w:t>ых</w:t>
      </w:r>
      <w:r w:rsidRPr="00DA5D60">
        <w:rPr>
          <w:rFonts w:ascii="Times New Roman" w:eastAsia="Times New Roman" w:hAnsi="Times New Roman" w:cs="Times New Roman"/>
          <w:spacing w:val="2"/>
          <w:sz w:val="24"/>
          <w:szCs w:val="24"/>
        </w:rPr>
        <w:t xml:space="preserve"> </w:t>
      </w:r>
      <w:r w:rsidRPr="00DA5D60">
        <w:rPr>
          <w:rFonts w:ascii="Times New Roman" w:eastAsia="Times New Roman" w:hAnsi="Times New Roman" w:cs="Times New Roman"/>
          <w:spacing w:val="-2"/>
          <w:sz w:val="24"/>
          <w:szCs w:val="24"/>
        </w:rPr>
        <w:t>о</w:t>
      </w:r>
      <w:r w:rsidRPr="00DA5D60">
        <w:rPr>
          <w:rFonts w:ascii="Times New Roman" w:eastAsia="Times New Roman" w:hAnsi="Times New Roman" w:cs="Times New Roman"/>
          <w:sz w:val="24"/>
          <w:szCs w:val="24"/>
        </w:rPr>
        <w:t>бр</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з</w:t>
      </w:r>
      <w:r w:rsidRPr="00DA5D60">
        <w:rPr>
          <w:rFonts w:ascii="Times New Roman" w:eastAsia="Times New Roman" w:hAnsi="Times New Roman" w:cs="Times New Roman"/>
          <w:spacing w:val="-2"/>
          <w:sz w:val="24"/>
          <w:szCs w:val="24"/>
        </w:rPr>
        <w:t>о</w:t>
      </w:r>
      <w:r w:rsidRPr="00DA5D60">
        <w:rPr>
          <w:rFonts w:ascii="Times New Roman" w:eastAsia="Times New Roman" w:hAnsi="Times New Roman" w:cs="Times New Roman"/>
          <w:sz w:val="24"/>
          <w:szCs w:val="24"/>
        </w:rPr>
        <w:t>в</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 xml:space="preserve">ний </w:t>
      </w:r>
      <w:r w:rsidRPr="00DA5D60">
        <w:rPr>
          <w:rFonts w:ascii="Times New Roman" w:eastAsia="Times New Roman" w:hAnsi="Times New Roman" w:cs="Times New Roman"/>
          <w:sz w:val="24"/>
          <w:szCs w:val="24"/>
        </w:rPr>
        <w:t>Мо</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к</w:t>
      </w:r>
      <w:r w:rsidRPr="00DA5D60">
        <w:rPr>
          <w:rFonts w:ascii="Times New Roman" w:eastAsia="Times New Roman" w:hAnsi="Times New Roman" w:cs="Times New Roman"/>
          <w:sz w:val="24"/>
          <w:szCs w:val="24"/>
        </w:rPr>
        <w:t>ов</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к</w:t>
      </w:r>
      <w:r w:rsidRPr="00DA5D60">
        <w:rPr>
          <w:rFonts w:ascii="Times New Roman" w:eastAsia="Times New Roman" w:hAnsi="Times New Roman" w:cs="Times New Roman"/>
          <w:sz w:val="24"/>
          <w:szCs w:val="24"/>
        </w:rPr>
        <w:t>ой</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z w:val="24"/>
          <w:szCs w:val="24"/>
        </w:rPr>
        <w:t>обл</w:t>
      </w:r>
      <w:r w:rsidRPr="00DA5D60">
        <w:rPr>
          <w:rFonts w:ascii="Times New Roman" w:eastAsia="Times New Roman" w:hAnsi="Times New Roman" w:cs="Times New Roman"/>
          <w:spacing w:val="-1"/>
          <w:sz w:val="24"/>
          <w:szCs w:val="24"/>
        </w:rPr>
        <w:t>ас</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и.</w:t>
      </w:r>
    </w:p>
    <w:p w14:paraId="11B6F36E" w14:textId="77777777" w:rsidR="00DA5D60" w:rsidRPr="00DA5D60" w:rsidRDefault="00DA5D60" w:rsidP="00DA5D60">
      <w:pPr>
        <w:spacing w:after="0" w:line="240" w:lineRule="auto"/>
        <w:ind w:right="-141"/>
        <w:contextualSpacing/>
        <w:jc w:val="both"/>
        <w:rPr>
          <w:rFonts w:ascii="Times New Roman" w:eastAsia="Calibri" w:hAnsi="Times New Roman" w:cs="Times New Roman"/>
          <w:sz w:val="24"/>
          <w:szCs w:val="24"/>
          <w:u w:val="single"/>
        </w:rPr>
      </w:pPr>
      <w:r w:rsidRPr="00DA5D60">
        <w:rPr>
          <w:rFonts w:ascii="Times New Roman" w:eastAsia="Calibri" w:hAnsi="Times New Roman" w:cs="Times New Roman"/>
          <w:sz w:val="24"/>
          <w:szCs w:val="24"/>
        </w:rPr>
        <w:t xml:space="preserve">Много раз коллеги из МКСО ставили вопрос </w:t>
      </w:r>
      <w:r w:rsidRPr="00DA5D60">
        <w:rPr>
          <w:rFonts w:ascii="Times New Roman" w:eastAsia="Calibri" w:hAnsi="Times New Roman" w:cs="Times New Roman"/>
          <w:sz w:val="24"/>
          <w:szCs w:val="24"/>
          <w:u w:val="single"/>
        </w:rPr>
        <w:t>о разработке качественных показателях деятельности МКСО.</w:t>
      </w:r>
    </w:p>
    <w:p w14:paraId="32A571F1" w14:textId="77777777" w:rsidR="00DA5D60" w:rsidRPr="00DA5D60" w:rsidRDefault="00DA5D60" w:rsidP="00DA5D60">
      <w:pPr>
        <w:spacing w:after="0" w:line="240" w:lineRule="auto"/>
        <w:ind w:right="-141"/>
        <w:contextualSpacing/>
        <w:jc w:val="both"/>
        <w:rPr>
          <w:rFonts w:ascii="Times New Roman" w:eastAsia="Calibri" w:hAnsi="Times New Roman" w:cs="Times New Roman"/>
          <w:sz w:val="24"/>
          <w:szCs w:val="24"/>
          <w:u w:val="single"/>
        </w:rPr>
      </w:pPr>
    </w:p>
    <w:p w14:paraId="1011001F" w14:textId="77777777" w:rsidR="00DA5D60" w:rsidRPr="00DA5D60" w:rsidRDefault="00DA5D60" w:rsidP="00CF0225">
      <w:pPr>
        <w:spacing w:after="0" w:line="240" w:lineRule="auto"/>
        <w:ind w:right="-141" w:firstLine="708"/>
        <w:contextualSpacing/>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При проведении проверки отчетов при анализе отдельных показателей деятельности МКСО в отдельных случаях прослеживается формальный подход к отражению отдельных показателей деятельности. Примером может служить, в частности, проведение контрольных мероприятий с использованием принципов аудита эффективности. </w:t>
      </w:r>
    </w:p>
    <w:p w14:paraId="773E695E" w14:textId="77777777" w:rsidR="00DA5D60" w:rsidRPr="00DA5D60" w:rsidRDefault="00DA5D60" w:rsidP="00DA5D60">
      <w:pPr>
        <w:spacing w:after="0" w:line="240" w:lineRule="auto"/>
        <w:ind w:right="-141"/>
        <w:contextualSpacing/>
        <w:jc w:val="both"/>
        <w:rPr>
          <w:rFonts w:ascii="Times New Roman" w:eastAsia="Calibri" w:hAnsi="Times New Roman" w:cs="Times New Roman"/>
          <w:sz w:val="24"/>
          <w:szCs w:val="24"/>
        </w:rPr>
      </w:pPr>
    </w:p>
    <w:p w14:paraId="305D3F9F" w14:textId="77777777" w:rsidR="00DA5D60" w:rsidRPr="00DA5D60" w:rsidRDefault="00DA5D60" w:rsidP="00CF0225">
      <w:pPr>
        <w:spacing w:after="0" w:line="240" w:lineRule="auto"/>
        <w:ind w:right="-141" w:firstLine="708"/>
        <w:contextualSpacing/>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При отражении количественных показателей деятельности продолжает существовать вариативность при отражении одних и тех же показателей разными МКСО. В частности, разный подход к отражению так называемых «неустранимых нарушений».</w:t>
      </w:r>
    </w:p>
    <w:p w14:paraId="045E9600" w14:textId="77777777" w:rsidR="00DA5D60" w:rsidRPr="00DA5D60" w:rsidRDefault="00DA5D60" w:rsidP="00DA5D60">
      <w:pPr>
        <w:spacing w:after="0" w:line="240" w:lineRule="auto"/>
        <w:ind w:right="-141"/>
        <w:contextualSpacing/>
        <w:jc w:val="both"/>
        <w:rPr>
          <w:rFonts w:ascii="Times New Roman" w:eastAsia="Calibri" w:hAnsi="Times New Roman" w:cs="Times New Roman"/>
          <w:color w:val="000000"/>
          <w:sz w:val="24"/>
          <w:szCs w:val="24"/>
          <w:shd w:val="clear" w:color="auto" w:fill="FFFFFF"/>
        </w:rPr>
      </w:pPr>
    </w:p>
    <w:p w14:paraId="3BAD2C4E" w14:textId="77777777" w:rsidR="00DA5D60" w:rsidRPr="00DA5D60" w:rsidRDefault="00DA5D60" w:rsidP="00CF0225">
      <w:pPr>
        <w:spacing w:after="0" w:line="240" w:lineRule="auto"/>
        <w:ind w:right="-141" w:firstLine="708"/>
        <w:contextualSpacing/>
        <w:jc w:val="both"/>
        <w:rPr>
          <w:rFonts w:ascii="Times New Roman" w:eastAsia="Calibri" w:hAnsi="Times New Roman" w:cs="Times New Roman"/>
          <w:sz w:val="24"/>
          <w:szCs w:val="24"/>
        </w:rPr>
      </w:pPr>
      <w:r w:rsidRPr="00DA5D60">
        <w:rPr>
          <w:rFonts w:ascii="Times New Roman" w:eastAsia="Calibri" w:hAnsi="Times New Roman" w:cs="Times New Roman"/>
          <w:color w:val="000000"/>
          <w:sz w:val="24"/>
          <w:szCs w:val="24"/>
          <w:shd w:val="clear" w:color="auto" w:fill="FFFFFF"/>
        </w:rPr>
        <w:t>Необходимость постоянного роста показателей, для удержания «лидерских» позиций в рейтинге МКСО приводит иногда к подмене понятий отдельных показателей деятельности.</w:t>
      </w:r>
    </w:p>
    <w:p w14:paraId="7D898FEA" w14:textId="77777777" w:rsidR="00DA5D60" w:rsidRPr="00DA5D60" w:rsidRDefault="00DA5D60" w:rsidP="00DA5D60">
      <w:pPr>
        <w:spacing w:after="0" w:line="240" w:lineRule="auto"/>
        <w:ind w:right="-141"/>
        <w:contextualSpacing/>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lastRenderedPageBreak/>
        <w:t>Возможно, что новая редакция Порядка заполнения форм основных показателей деятельности МКСО поможет исключить указанные противоречия.</w:t>
      </w:r>
    </w:p>
    <w:p w14:paraId="2162ED36" w14:textId="77777777" w:rsidR="00DA5D60" w:rsidRPr="00DA5D60" w:rsidRDefault="00DA5D60" w:rsidP="00DA5D60">
      <w:pPr>
        <w:spacing w:after="0" w:line="240" w:lineRule="auto"/>
        <w:ind w:right="-141"/>
        <w:contextualSpacing/>
        <w:jc w:val="both"/>
        <w:rPr>
          <w:rFonts w:ascii="Times New Roman" w:eastAsia="Calibri" w:hAnsi="Times New Roman" w:cs="Times New Roman"/>
          <w:sz w:val="24"/>
          <w:szCs w:val="24"/>
        </w:rPr>
      </w:pPr>
    </w:p>
    <w:p w14:paraId="6B32E4FD" w14:textId="77777777" w:rsidR="00DA5D60" w:rsidRPr="00DA5D60" w:rsidRDefault="00DA5D60" w:rsidP="00CF0225">
      <w:pPr>
        <w:spacing w:after="0" w:line="240" w:lineRule="auto"/>
        <w:ind w:right="-141" w:firstLine="708"/>
        <w:contextualSpacing/>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Качественные показатели деятельности в абсолютных величинах возможно добавят объективности анализа деятельности МКСО, ведь не просто так в форме Основных показателей деятельности содержится целый ряд показателей, которые не подвергаются оценке.</w:t>
      </w:r>
    </w:p>
    <w:p w14:paraId="1A87BCD7" w14:textId="77777777" w:rsidR="00DA5D60" w:rsidRPr="00DA5D60" w:rsidRDefault="00DA5D60" w:rsidP="00DA5D60">
      <w:pPr>
        <w:spacing w:after="0" w:line="240" w:lineRule="auto"/>
        <w:ind w:right="-141"/>
        <w:jc w:val="both"/>
        <w:rPr>
          <w:rFonts w:ascii="Times New Roman" w:eastAsia="Calibri" w:hAnsi="Times New Roman" w:cs="Times New Roman"/>
          <w:sz w:val="24"/>
          <w:szCs w:val="24"/>
        </w:rPr>
      </w:pPr>
    </w:p>
    <w:p w14:paraId="6464528E" w14:textId="77777777" w:rsidR="00DA5D60" w:rsidRPr="00DA5D60" w:rsidRDefault="00DA5D60" w:rsidP="00CF0225">
      <w:pPr>
        <w:spacing w:after="0" w:line="240" w:lineRule="auto"/>
        <w:ind w:right="-141" w:firstLine="708"/>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Последовательность внедрения качественных показателей деятельности позволит всесторонне анализировать деятельность МКСО. </w:t>
      </w:r>
    </w:p>
    <w:p w14:paraId="77BFF23E" w14:textId="77777777" w:rsidR="00DA5D60" w:rsidRPr="00DA5D60" w:rsidRDefault="00DA5D60" w:rsidP="00DA5D60">
      <w:pPr>
        <w:spacing w:after="0" w:line="240" w:lineRule="auto"/>
        <w:ind w:right="-141"/>
        <w:jc w:val="center"/>
        <w:rPr>
          <w:rFonts w:ascii="Times New Roman" w:eastAsia="Calibri" w:hAnsi="Times New Roman" w:cs="Times New Roman"/>
          <w:b/>
          <w:sz w:val="24"/>
          <w:szCs w:val="24"/>
        </w:rPr>
      </w:pPr>
      <w:r w:rsidRPr="00DA5D60">
        <w:rPr>
          <w:rFonts w:ascii="Times New Roman" w:eastAsia="Calibri" w:hAnsi="Times New Roman" w:cs="Times New Roman"/>
          <w:b/>
          <w:sz w:val="24"/>
          <w:szCs w:val="24"/>
        </w:rPr>
        <w:t>***</w:t>
      </w:r>
    </w:p>
    <w:p w14:paraId="19BD1A81" w14:textId="77777777" w:rsidR="00DA5D60" w:rsidRPr="00DA5D60" w:rsidRDefault="00DA5D60" w:rsidP="00CF0225">
      <w:pPr>
        <w:spacing w:line="240" w:lineRule="auto"/>
        <w:ind w:right="-141" w:firstLine="708"/>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На заседании Информационно-аналитической комиссии был рассмотрен проект Плана работы Информационно-аналитической комиссии Совета на 2023 год.</w:t>
      </w:r>
    </w:p>
    <w:p w14:paraId="06AE8296" w14:textId="77777777" w:rsidR="00DA5D60" w:rsidRPr="00DA5D60" w:rsidRDefault="00DA5D60" w:rsidP="00CF0225">
      <w:pPr>
        <w:spacing w:line="240" w:lineRule="auto"/>
        <w:ind w:right="-141" w:firstLine="708"/>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 xml:space="preserve">В проект Плана работы Информационно-аналитической комиссии помимо организационных мероприятий включены мероприятия, связанные с функционалом Информационно-аналитической комиссии, а именно: </w:t>
      </w:r>
    </w:p>
    <w:p w14:paraId="6FD45F0D" w14:textId="77777777" w:rsidR="00DA5D60" w:rsidRPr="00DA5D60" w:rsidRDefault="00DA5D60" w:rsidP="00DA5D60">
      <w:pPr>
        <w:spacing w:line="240" w:lineRule="auto"/>
        <w:ind w:right="-141"/>
        <w:jc w:val="both"/>
        <w:rPr>
          <w:rFonts w:ascii="Times New Roman" w:eastAsia="Times New Roman" w:hAnsi="Times New Roman" w:cs="Times New Roman"/>
          <w:spacing w:val="1"/>
          <w:sz w:val="24"/>
          <w:szCs w:val="24"/>
        </w:rPr>
      </w:pPr>
      <w:r w:rsidRPr="00DA5D60">
        <w:rPr>
          <w:rFonts w:ascii="Times New Roman" w:eastAsia="Calibri" w:hAnsi="Times New Roman" w:cs="Times New Roman"/>
          <w:sz w:val="24"/>
          <w:szCs w:val="24"/>
        </w:rPr>
        <w:t xml:space="preserve">- </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z w:val="24"/>
          <w:szCs w:val="24"/>
        </w:rPr>
        <w:t xml:space="preserve">бор </w:t>
      </w:r>
      <w:r w:rsidRPr="00DA5D60">
        <w:rPr>
          <w:rFonts w:ascii="Times New Roman" w:eastAsia="Times New Roman" w:hAnsi="Times New Roman" w:cs="Times New Roman"/>
          <w:spacing w:val="1"/>
          <w:sz w:val="24"/>
          <w:szCs w:val="24"/>
        </w:rPr>
        <w:t>ин</w:t>
      </w:r>
      <w:r w:rsidRPr="00DA5D60">
        <w:rPr>
          <w:rFonts w:ascii="Times New Roman" w:eastAsia="Times New Roman" w:hAnsi="Times New Roman" w:cs="Times New Roman"/>
          <w:sz w:val="24"/>
          <w:szCs w:val="24"/>
        </w:rPr>
        <w:t>фор</w:t>
      </w:r>
      <w:r w:rsidRPr="00DA5D60">
        <w:rPr>
          <w:rFonts w:ascii="Times New Roman" w:eastAsia="Times New Roman" w:hAnsi="Times New Roman" w:cs="Times New Roman"/>
          <w:spacing w:val="-1"/>
          <w:sz w:val="24"/>
          <w:szCs w:val="24"/>
        </w:rPr>
        <w:t>ма</w:t>
      </w:r>
      <w:r w:rsidRPr="00DA5D60">
        <w:rPr>
          <w:rFonts w:ascii="Times New Roman" w:eastAsia="Times New Roman" w:hAnsi="Times New Roman" w:cs="Times New Roman"/>
          <w:spacing w:val="1"/>
          <w:sz w:val="24"/>
          <w:szCs w:val="24"/>
        </w:rPr>
        <w:t>ц</w:t>
      </w:r>
      <w:r w:rsidRPr="00DA5D60">
        <w:rPr>
          <w:rFonts w:ascii="Times New Roman" w:eastAsia="Times New Roman" w:hAnsi="Times New Roman" w:cs="Times New Roman"/>
          <w:spacing w:val="-1"/>
          <w:sz w:val="24"/>
          <w:szCs w:val="24"/>
        </w:rPr>
        <w:t>и</w:t>
      </w:r>
      <w:r w:rsidRPr="00DA5D60">
        <w:rPr>
          <w:rFonts w:ascii="Times New Roman" w:eastAsia="Times New Roman" w:hAnsi="Times New Roman" w:cs="Times New Roman"/>
          <w:spacing w:val="1"/>
          <w:sz w:val="24"/>
          <w:szCs w:val="24"/>
        </w:rPr>
        <w:t>и</w:t>
      </w:r>
      <w:r w:rsidRPr="00DA5D60">
        <w:rPr>
          <w:rFonts w:ascii="Times New Roman" w:eastAsia="Times New Roman" w:hAnsi="Times New Roman" w:cs="Times New Roman"/>
          <w:sz w:val="24"/>
          <w:szCs w:val="24"/>
        </w:rPr>
        <w:t>,</w:t>
      </w:r>
      <w:r w:rsidRPr="00DA5D60">
        <w:rPr>
          <w:rFonts w:ascii="Times New Roman" w:eastAsia="Times New Roman" w:hAnsi="Times New Roman" w:cs="Times New Roman"/>
          <w:spacing w:val="-1"/>
          <w:sz w:val="24"/>
          <w:szCs w:val="24"/>
        </w:rPr>
        <w:t xml:space="preserve"> а</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из отчетов о результатах деятельности КСО муниципальных образований Московской области;</w:t>
      </w:r>
    </w:p>
    <w:p w14:paraId="414F5628" w14:textId="77777777" w:rsidR="00DA5D60" w:rsidRPr="00DA5D60" w:rsidRDefault="00DA5D60" w:rsidP="00DA5D60">
      <w:pPr>
        <w:spacing w:line="240" w:lineRule="auto"/>
        <w:ind w:right="-141"/>
        <w:jc w:val="both"/>
        <w:rPr>
          <w:rFonts w:ascii="Times New Roman" w:eastAsia="Calibri" w:hAnsi="Times New Roman" w:cs="Times New Roman"/>
          <w:sz w:val="24"/>
          <w:szCs w:val="24"/>
        </w:rPr>
      </w:pPr>
      <w:r w:rsidRPr="00DA5D60">
        <w:rPr>
          <w:rFonts w:ascii="Times New Roman" w:eastAsia="Times New Roman" w:hAnsi="Times New Roman" w:cs="Times New Roman"/>
          <w:sz w:val="24"/>
          <w:szCs w:val="24"/>
        </w:rPr>
        <w:t>- о</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5"/>
          <w:sz w:val="24"/>
          <w:szCs w:val="24"/>
        </w:rPr>
        <w:t>у</w:t>
      </w:r>
      <w:r w:rsidRPr="00DA5D60">
        <w:rPr>
          <w:rFonts w:ascii="Times New Roman" w:eastAsia="Times New Roman" w:hAnsi="Times New Roman" w:cs="Times New Roman"/>
          <w:spacing w:val="2"/>
          <w:sz w:val="24"/>
          <w:szCs w:val="24"/>
        </w:rPr>
        <w:t>щ</w:t>
      </w:r>
      <w:r w:rsidRPr="00DA5D60">
        <w:rPr>
          <w:rFonts w:ascii="Times New Roman" w:eastAsia="Times New Roman" w:hAnsi="Times New Roman" w:cs="Times New Roman"/>
          <w:spacing w:val="-1"/>
          <w:sz w:val="24"/>
          <w:szCs w:val="24"/>
        </w:rPr>
        <w:t>ес</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вл</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1"/>
          <w:sz w:val="24"/>
          <w:szCs w:val="24"/>
        </w:rPr>
        <w:t>ни</w:t>
      </w:r>
      <w:r w:rsidRPr="00DA5D60">
        <w:rPr>
          <w:rFonts w:ascii="Times New Roman" w:eastAsia="Times New Roman" w:hAnsi="Times New Roman" w:cs="Times New Roman"/>
          <w:sz w:val="24"/>
          <w:szCs w:val="24"/>
        </w:rPr>
        <w:t>е</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ц</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1"/>
          <w:sz w:val="24"/>
          <w:szCs w:val="24"/>
        </w:rPr>
        <w:t>нк</w:t>
      </w:r>
      <w:r w:rsidRPr="00DA5D60">
        <w:rPr>
          <w:rFonts w:ascii="Times New Roman" w:eastAsia="Times New Roman" w:hAnsi="Times New Roman" w:cs="Times New Roman"/>
          <w:sz w:val="24"/>
          <w:szCs w:val="24"/>
        </w:rPr>
        <w:t>и</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z w:val="24"/>
          <w:szCs w:val="24"/>
        </w:rPr>
        <w:t>д</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я</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ьн</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 xml:space="preserve">и </w:t>
      </w:r>
      <w:r w:rsidRPr="00DA5D60">
        <w:rPr>
          <w:rFonts w:ascii="Times New Roman" w:eastAsia="Times New Roman" w:hAnsi="Times New Roman" w:cs="Times New Roman"/>
          <w:spacing w:val="1"/>
          <w:sz w:val="24"/>
          <w:szCs w:val="24"/>
        </w:rPr>
        <w:t>к</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нт</w:t>
      </w:r>
      <w:r w:rsidRPr="00DA5D60">
        <w:rPr>
          <w:rFonts w:ascii="Times New Roman" w:eastAsia="Times New Roman" w:hAnsi="Times New Roman" w:cs="Times New Roman"/>
          <w:sz w:val="24"/>
          <w:szCs w:val="24"/>
        </w:rPr>
        <w:t>ро</w:t>
      </w:r>
      <w:r w:rsidRPr="00DA5D60">
        <w:rPr>
          <w:rFonts w:ascii="Times New Roman" w:eastAsia="Times New Roman" w:hAnsi="Times New Roman" w:cs="Times New Roman"/>
          <w:spacing w:val="-2"/>
          <w:sz w:val="24"/>
          <w:szCs w:val="24"/>
        </w:rPr>
        <w:t>л</w:t>
      </w:r>
      <w:r w:rsidRPr="00DA5D60">
        <w:rPr>
          <w:rFonts w:ascii="Times New Roman" w:eastAsia="Times New Roman" w:hAnsi="Times New Roman" w:cs="Times New Roman"/>
          <w:spacing w:val="1"/>
          <w:sz w:val="24"/>
          <w:szCs w:val="24"/>
        </w:rPr>
        <w:t>ьн</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-сче</w:t>
      </w:r>
      <w:r w:rsidRPr="00DA5D60">
        <w:rPr>
          <w:rFonts w:ascii="Times New Roman" w:eastAsia="Times New Roman" w:hAnsi="Times New Roman" w:cs="Times New Roman"/>
          <w:spacing w:val="1"/>
          <w:sz w:val="24"/>
          <w:szCs w:val="24"/>
        </w:rPr>
        <w:t>тн</w:t>
      </w:r>
      <w:r w:rsidRPr="00DA5D60">
        <w:rPr>
          <w:rFonts w:ascii="Times New Roman" w:eastAsia="Times New Roman" w:hAnsi="Times New Roman" w:cs="Times New Roman"/>
          <w:sz w:val="24"/>
          <w:szCs w:val="24"/>
        </w:rPr>
        <w:t>ых</w:t>
      </w:r>
      <w:r w:rsidRPr="00DA5D60">
        <w:rPr>
          <w:rFonts w:ascii="Times New Roman" w:eastAsia="Times New Roman" w:hAnsi="Times New Roman" w:cs="Times New Roman"/>
          <w:spacing w:val="2"/>
          <w:sz w:val="24"/>
          <w:szCs w:val="24"/>
        </w:rPr>
        <w:t xml:space="preserve"> </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2"/>
          <w:sz w:val="24"/>
          <w:szCs w:val="24"/>
        </w:rPr>
        <w:t>р</w:t>
      </w:r>
      <w:r w:rsidRPr="00DA5D60">
        <w:rPr>
          <w:rFonts w:ascii="Times New Roman" w:eastAsia="Times New Roman" w:hAnsi="Times New Roman" w:cs="Times New Roman"/>
          <w:sz w:val="24"/>
          <w:szCs w:val="24"/>
        </w:rPr>
        <w:t>г</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z w:val="24"/>
          <w:szCs w:val="24"/>
        </w:rPr>
        <w:t xml:space="preserve">ов </w:t>
      </w:r>
      <w:r w:rsidRPr="00DA5D60">
        <w:rPr>
          <w:rFonts w:ascii="Times New Roman" w:eastAsia="Times New Roman" w:hAnsi="Times New Roman" w:cs="Times New Roman"/>
          <w:spacing w:val="2"/>
          <w:sz w:val="24"/>
          <w:szCs w:val="24"/>
        </w:rPr>
        <w:t>м</w:t>
      </w:r>
      <w:r w:rsidRPr="00DA5D60">
        <w:rPr>
          <w:rFonts w:ascii="Times New Roman" w:eastAsia="Times New Roman" w:hAnsi="Times New Roman" w:cs="Times New Roman"/>
          <w:spacing w:val="-5"/>
          <w:sz w:val="24"/>
          <w:szCs w:val="24"/>
        </w:rPr>
        <w:t>у</w:t>
      </w:r>
      <w:r w:rsidRPr="00DA5D60">
        <w:rPr>
          <w:rFonts w:ascii="Times New Roman" w:eastAsia="Times New Roman" w:hAnsi="Times New Roman" w:cs="Times New Roman"/>
          <w:spacing w:val="1"/>
          <w:sz w:val="24"/>
          <w:szCs w:val="24"/>
        </w:rPr>
        <w:t>ницип</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ь</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z w:val="24"/>
          <w:szCs w:val="24"/>
        </w:rPr>
        <w:t>ых</w:t>
      </w:r>
      <w:r w:rsidRPr="00DA5D60">
        <w:rPr>
          <w:rFonts w:ascii="Times New Roman" w:eastAsia="Times New Roman" w:hAnsi="Times New Roman" w:cs="Times New Roman"/>
          <w:spacing w:val="2"/>
          <w:sz w:val="24"/>
          <w:szCs w:val="24"/>
        </w:rPr>
        <w:t xml:space="preserve"> </w:t>
      </w:r>
      <w:r w:rsidRPr="00DA5D60">
        <w:rPr>
          <w:rFonts w:ascii="Times New Roman" w:eastAsia="Times New Roman" w:hAnsi="Times New Roman" w:cs="Times New Roman"/>
          <w:spacing w:val="-2"/>
          <w:sz w:val="24"/>
          <w:szCs w:val="24"/>
        </w:rPr>
        <w:t>о</w:t>
      </w:r>
      <w:r w:rsidRPr="00DA5D60">
        <w:rPr>
          <w:rFonts w:ascii="Times New Roman" w:eastAsia="Times New Roman" w:hAnsi="Times New Roman" w:cs="Times New Roman"/>
          <w:sz w:val="24"/>
          <w:szCs w:val="24"/>
        </w:rPr>
        <w:t>бр</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з</w:t>
      </w:r>
      <w:r w:rsidRPr="00DA5D60">
        <w:rPr>
          <w:rFonts w:ascii="Times New Roman" w:eastAsia="Times New Roman" w:hAnsi="Times New Roman" w:cs="Times New Roman"/>
          <w:spacing w:val="-2"/>
          <w:sz w:val="24"/>
          <w:szCs w:val="24"/>
        </w:rPr>
        <w:t>о</w:t>
      </w:r>
      <w:r w:rsidRPr="00DA5D60">
        <w:rPr>
          <w:rFonts w:ascii="Times New Roman" w:eastAsia="Times New Roman" w:hAnsi="Times New Roman" w:cs="Times New Roman"/>
          <w:sz w:val="24"/>
          <w:szCs w:val="24"/>
        </w:rPr>
        <w:t>в</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 xml:space="preserve">ний </w:t>
      </w:r>
      <w:r w:rsidRPr="00DA5D60">
        <w:rPr>
          <w:rFonts w:ascii="Times New Roman" w:eastAsia="Times New Roman" w:hAnsi="Times New Roman" w:cs="Times New Roman"/>
          <w:sz w:val="24"/>
          <w:szCs w:val="24"/>
        </w:rPr>
        <w:t>Мо</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к</w:t>
      </w:r>
      <w:r w:rsidRPr="00DA5D60">
        <w:rPr>
          <w:rFonts w:ascii="Times New Roman" w:eastAsia="Times New Roman" w:hAnsi="Times New Roman" w:cs="Times New Roman"/>
          <w:sz w:val="24"/>
          <w:szCs w:val="24"/>
        </w:rPr>
        <w:t>ов</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к</w:t>
      </w:r>
      <w:r w:rsidRPr="00DA5D60">
        <w:rPr>
          <w:rFonts w:ascii="Times New Roman" w:eastAsia="Times New Roman" w:hAnsi="Times New Roman" w:cs="Times New Roman"/>
          <w:sz w:val="24"/>
          <w:szCs w:val="24"/>
        </w:rPr>
        <w:t>ой</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z w:val="24"/>
          <w:szCs w:val="24"/>
        </w:rPr>
        <w:t>обл</w:t>
      </w:r>
      <w:r w:rsidRPr="00DA5D60">
        <w:rPr>
          <w:rFonts w:ascii="Times New Roman" w:eastAsia="Times New Roman" w:hAnsi="Times New Roman" w:cs="Times New Roman"/>
          <w:spacing w:val="-1"/>
          <w:sz w:val="24"/>
          <w:szCs w:val="24"/>
        </w:rPr>
        <w:t>ас</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и</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z w:val="24"/>
          <w:szCs w:val="24"/>
        </w:rPr>
        <w:t>огл</w:t>
      </w:r>
      <w:r w:rsidRPr="00DA5D60">
        <w:rPr>
          <w:rFonts w:ascii="Times New Roman" w:eastAsia="Times New Roman" w:hAnsi="Times New Roman" w:cs="Times New Roman"/>
          <w:spacing w:val="-1"/>
          <w:sz w:val="24"/>
          <w:szCs w:val="24"/>
        </w:rPr>
        <w:t>ас</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z w:val="24"/>
          <w:szCs w:val="24"/>
        </w:rPr>
        <w:t>о М</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од</w:t>
      </w:r>
      <w:r w:rsidRPr="00DA5D60">
        <w:rPr>
          <w:rFonts w:ascii="Times New Roman" w:eastAsia="Times New Roman" w:hAnsi="Times New Roman" w:cs="Times New Roman"/>
          <w:spacing w:val="1"/>
          <w:sz w:val="24"/>
          <w:szCs w:val="24"/>
        </w:rPr>
        <w:t xml:space="preserve">ике </w:t>
      </w:r>
      <w:r w:rsidRPr="00DA5D60">
        <w:rPr>
          <w:rFonts w:ascii="Times New Roman" w:eastAsia="Times New Roman" w:hAnsi="Times New Roman" w:cs="Times New Roman"/>
          <w:spacing w:val="-2"/>
          <w:sz w:val="24"/>
          <w:szCs w:val="24"/>
        </w:rPr>
        <w:t>о</w:t>
      </w:r>
      <w:r w:rsidRPr="00DA5D60">
        <w:rPr>
          <w:rFonts w:ascii="Times New Roman" w:eastAsia="Times New Roman" w:hAnsi="Times New Roman" w:cs="Times New Roman"/>
          <w:spacing w:val="1"/>
          <w:sz w:val="24"/>
          <w:szCs w:val="24"/>
        </w:rPr>
        <w:t>п</w:t>
      </w:r>
      <w:r w:rsidRPr="00DA5D60">
        <w:rPr>
          <w:rFonts w:ascii="Times New Roman" w:eastAsia="Times New Roman" w:hAnsi="Times New Roman" w:cs="Times New Roman"/>
          <w:sz w:val="24"/>
          <w:szCs w:val="24"/>
        </w:rPr>
        <w:t>р</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д</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1"/>
          <w:sz w:val="24"/>
          <w:szCs w:val="24"/>
        </w:rPr>
        <w:t>ни</w:t>
      </w:r>
      <w:r w:rsidRPr="00DA5D60">
        <w:rPr>
          <w:rFonts w:ascii="Times New Roman" w:eastAsia="Times New Roman" w:hAnsi="Times New Roman" w:cs="Times New Roman"/>
          <w:sz w:val="24"/>
          <w:szCs w:val="24"/>
        </w:rPr>
        <w:t>я</w:t>
      </w:r>
      <w:r w:rsidRPr="00DA5D60">
        <w:rPr>
          <w:rFonts w:ascii="Times New Roman" w:eastAsia="Times New Roman" w:hAnsi="Times New Roman" w:cs="Times New Roman"/>
          <w:spacing w:val="-2"/>
          <w:sz w:val="24"/>
          <w:szCs w:val="24"/>
        </w:rPr>
        <w:t xml:space="preserve"> </w:t>
      </w:r>
      <w:r w:rsidRPr="00DA5D60">
        <w:rPr>
          <w:rFonts w:ascii="Times New Roman" w:eastAsia="Times New Roman" w:hAnsi="Times New Roman" w:cs="Times New Roman"/>
          <w:sz w:val="24"/>
          <w:szCs w:val="24"/>
        </w:rPr>
        <w:t>р</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4"/>
          <w:sz w:val="24"/>
          <w:szCs w:val="24"/>
        </w:rPr>
        <w:t>з</w:t>
      </w:r>
      <w:r w:rsidRPr="00DA5D60">
        <w:rPr>
          <w:rFonts w:ascii="Times New Roman" w:eastAsia="Times New Roman" w:hAnsi="Times New Roman" w:cs="Times New Roman"/>
          <w:spacing w:val="-5"/>
          <w:sz w:val="24"/>
          <w:szCs w:val="24"/>
        </w:rPr>
        <w:t>у</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ьт</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ов д</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я</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ьн</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и</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pacing w:val="2"/>
          <w:sz w:val="24"/>
          <w:szCs w:val="24"/>
        </w:rPr>
        <w:t>м</w:t>
      </w:r>
      <w:r w:rsidRPr="00DA5D60">
        <w:rPr>
          <w:rFonts w:ascii="Times New Roman" w:eastAsia="Times New Roman" w:hAnsi="Times New Roman" w:cs="Times New Roman"/>
          <w:spacing w:val="-7"/>
          <w:sz w:val="24"/>
          <w:szCs w:val="24"/>
        </w:rPr>
        <w:t>у</w:t>
      </w:r>
      <w:r w:rsidRPr="00DA5D60">
        <w:rPr>
          <w:rFonts w:ascii="Times New Roman" w:eastAsia="Times New Roman" w:hAnsi="Times New Roman" w:cs="Times New Roman"/>
          <w:spacing w:val="1"/>
          <w:sz w:val="24"/>
          <w:szCs w:val="24"/>
        </w:rPr>
        <w:t>ницип</w:t>
      </w:r>
      <w:r w:rsidRPr="00DA5D60">
        <w:rPr>
          <w:rFonts w:ascii="Times New Roman" w:eastAsia="Times New Roman" w:hAnsi="Times New Roman" w:cs="Times New Roman"/>
          <w:spacing w:val="-3"/>
          <w:sz w:val="24"/>
          <w:szCs w:val="24"/>
        </w:rPr>
        <w:t>а</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ьн</w:t>
      </w:r>
      <w:r w:rsidRPr="00DA5D60">
        <w:rPr>
          <w:rFonts w:ascii="Times New Roman" w:eastAsia="Times New Roman" w:hAnsi="Times New Roman" w:cs="Times New Roman"/>
          <w:spacing w:val="-3"/>
          <w:sz w:val="24"/>
          <w:szCs w:val="24"/>
        </w:rPr>
        <w:t>ы</w:t>
      </w:r>
      <w:r w:rsidRPr="00DA5D60">
        <w:rPr>
          <w:rFonts w:ascii="Times New Roman" w:eastAsia="Times New Roman" w:hAnsi="Times New Roman" w:cs="Times New Roman"/>
          <w:sz w:val="24"/>
          <w:szCs w:val="24"/>
        </w:rPr>
        <w:t xml:space="preserve">х </w:t>
      </w:r>
      <w:r w:rsidRPr="00DA5D60">
        <w:rPr>
          <w:rFonts w:ascii="Times New Roman" w:eastAsia="Times New Roman" w:hAnsi="Times New Roman" w:cs="Times New Roman"/>
          <w:spacing w:val="1"/>
          <w:sz w:val="24"/>
          <w:szCs w:val="24"/>
        </w:rPr>
        <w:t>к</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нт</w:t>
      </w:r>
      <w:r w:rsidRPr="00DA5D60">
        <w:rPr>
          <w:rFonts w:ascii="Times New Roman" w:eastAsia="Times New Roman" w:hAnsi="Times New Roman" w:cs="Times New Roman"/>
          <w:sz w:val="24"/>
          <w:szCs w:val="24"/>
        </w:rPr>
        <w:t>ро</w:t>
      </w:r>
      <w:r w:rsidRPr="00DA5D60">
        <w:rPr>
          <w:rFonts w:ascii="Times New Roman" w:eastAsia="Times New Roman" w:hAnsi="Times New Roman" w:cs="Times New Roman"/>
          <w:spacing w:val="-2"/>
          <w:sz w:val="24"/>
          <w:szCs w:val="24"/>
        </w:rPr>
        <w:t>л</w:t>
      </w:r>
      <w:r w:rsidRPr="00DA5D60">
        <w:rPr>
          <w:rFonts w:ascii="Times New Roman" w:eastAsia="Times New Roman" w:hAnsi="Times New Roman" w:cs="Times New Roman"/>
          <w:spacing w:val="1"/>
          <w:sz w:val="24"/>
          <w:szCs w:val="24"/>
        </w:rPr>
        <w:t>ьн</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-сче</w:t>
      </w:r>
      <w:r w:rsidRPr="00DA5D60">
        <w:rPr>
          <w:rFonts w:ascii="Times New Roman" w:eastAsia="Times New Roman" w:hAnsi="Times New Roman" w:cs="Times New Roman"/>
          <w:spacing w:val="1"/>
          <w:sz w:val="24"/>
          <w:szCs w:val="24"/>
        </w:rPr>
        <w:t>тн</w:t>
      </w:r>
      <w:r w:rsidRPr="00DA5D60">
        <w:rPr>
          <w:rFonts w:ascii="Times New Roman" w:eastAsia="Times New Roman" w:hAnsi="Times New Roman" w:cs="Times New Roman"/>
          <w:sz w:val="24"/>
          <w:szCs w:val="24"/>
        </w:rPr>
        <w:t>ых</w:t>
      </w:r>
      <w:r w:rsidRPr="00DA5D60">
        <w:rPr>
          <w:rFonts w:ascii="Times New Roman" w:eastAsia="Times New Roman" w:hAnsi="Times New Roman" w:cs="Times New Roman"/>
          <w:spacing w:val="2"/>
          <w:sz w:val="24"/>
          <w:szCs w:val="24"/>
        </w:rPr>
        <w:t xml:space="preserve"> </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2"/>
          <w:sz w:val="24"/>
          <w:szCs w:val="24"/>
        </w:rPr>
        <w:t>р</w:t>
      </w:r>
      <w:r w:rsidRPr="00DA5D60">
        <w:rPr>
          <w:rFonts w:ascii="Times New Roman" w:eastAsia="Times New Roman" w:hAnsi="Times New Roman" w:cs="Times New Roman"/>
          <w:sz w:val="24"/>
          <w:szCs w:val="24"/>
        </w:rPr>
        <w:t>г</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z w:val="24"/>
          <w:szCs w:val="24"/>
        </w:rPr>
        <w:t>ов Мо</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к</w:t>
      </w:r>
      <w:r w:rsidRPr="00DA5D60">
        <w:rPr>
          <w:rFonts w:ascii="Times New Roman" w:eastAsia="Times New Roman" w:hAnsi="Times New Roman" w:cs="Times New Roman"/>
          <w:sz w:val="24"/>
          <w:szCs w:val="24"/>
        </w:rPr>
        <w:t>ов</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к</w:t>
      </w:r>
      <w:r w:rsidRPr="00DA5D60">
        <w:rPr>
          <w:rFonts w:ascii="Times New Roman" w:eastAsia="Times New Roman" w:hAnsi="Times New Roman" w:cs="Times New Roman"/>
          <w:sz w:val="24"/>
          <w:szCs w:val="24"/>
        </w:rPr>
        <w:t>ой</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z w:val="24"/>
          <w:szCs w:val="24"/>
        </w:rPr>
        <w:t>обл</w:t>
      </w:r>
      <w:r w:rsidRPr="00DA5D60">
        <w:rPr>
          <w:rFonts w:ascii="Times New Roman" w:eastAsia="Times New Roman" w:hAnsi="Times New Roman" w:cs="Times New Roman"/>
          <w:spacing w:val="-1"/>
          <w:sz w:val="24"/>
          <w:szCs w:val="24"/>
        </w:rPr>
        <w:t>ас</w:t>
      </w:r>
      <w:r w:rsidRPr="00DA5D60">
        <w:rPr>
          <w:rFonts w:ascii="Times New Roman" w:eastAsia="Times New Roman" w:hAnsi="Times New Roman" w:cs="Times New Roman"/>
          <w:spacing w:val="1"/>
          <w:sz w:val="24"/>
          <w:szCs w:val="24"/>
        </w:rPr>
        <w:t>ти.</w:t>
      </w:r>
    </w:p>
    <w:p w14:paraId="1BA90DAE" w14:textId="77777777" w:rsidR="00DA5D60" w:rsidRPr="00DA5D60" w:rsidRDefault="00DA5D60" w:rsidP="00DA5D60">
      <w:pPr>
        <w:spacing w:line="240" w:lineRule="auto"/>
        <w:ind w:right="-141"/>
        <w:jc w:val="both"/>
        <w:rPr>
          <w:rFonts w:ascii="Times New Roman" w:eastAsia="Calibri" w:hAnsi="Times New Roman" w:cs="Times New Roman"/>
          <w:sz w:val="24"/>
          <w:szCs w:val="24"/>
        </w:rPr>
      </w:pPr>
      <w:r w:rsidRPr="00DA5D60">
        <w:rPr>
          <w:rFonts w:ascii="Times New Roman" w:eastAsia="Times New Roman" w:hAnsi="Times New Roman" w:cs="Times New Roman"/>
          <w:spacing w:val="-2"/>
          <w:sz w:val="24"/>
          <w:szCs w:val="24"/>
        </w:rPr>
        <w:t>Кроме того, планируется продолжение работы по в</w:t>
      </w:r>
      <w:r w:rsidRPr="00DA5D60">
        <w:rPr>
          <w:rFonts w:ascii="Times New Roman" w:eastAsia="Times New Roman" w:hAnsi="Times New Roman" w:cs="Times New Roman"/>
          <w:sz w:val="24"/>
          <w:szCs w:val="24"/>
        </w:rPr>
        <w:t>ыр</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z w:val="24"/>
          <w:szCs w:val="24"/>
        </w:rPr>
        <w:t>бо</w:t>
      </w:r>
      <w:r w:rsidRPr="00DA5D60">
        <w:rPr>
          <w:rFonts w:ascii="Times New Roman" w:eastAsia="Times New Roman" w:hAnsi="Times New Roman" w:cs="Times New Roman"/>
          <w:spacing w:val="1"/>
          <w:sz w:val="24"/>
          <w:szCs w:val="24"/>
        </w:rPr>
        <w:t>тке</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pacing w:val="1"/>
          <w:sz w:val="24"/>
          <w:szCs w:val="24"/>
        </w:rPr>
        <w:t>п</w:t>
      </w:r>
      <w:r w:rsidRPr="00DA5D60">
        <w:rPr>
          <w:rFonts w:ascii="Times New Roman" w:eastAsia="Times New Roman" w:hAnsi="Times New Roman" w:cs="Times New Roman"/>
          <w:sz w:val="24"/>
          <w:szCs w:val="24"/>
        </w:rPr>
        <w:t>р</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длож</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1"/>
          <w:sz w:val="24"/>
          <w:szCs w:val="24"/>
        </w:rPr>
        <w:t>ни</w:t>
      </w:r>
      <w:r w:rsidRPr="00DA5D60">
        <w:rPr>
          <w:rFonts w:ascii="Times New Roman" w:eastAsia="Times New Roman" w:hAnsi="Times New Roman" w:cs="Times New Roman"/>
          <w:sz w:val="24"/>
          <w:szCs w:val="24"/>
        </w:rPr>
        <w:t>й</w:t>
      </w:r>
      <w:r w:rsidRPr="00DA5D60">
        <w:rPr>
          <w:rFonts w:ascii="Times New Roman" w:eastAsia="Times New Roman" w:hAnsi="Times New Roman" w:cs="Times New Roman"/>
          <w:spacing w:val="1"/>
          <w:sz w:val="24"/>
          <w:szCs w:val="24"/>
        </w:rPr>
        <w:t xml:space="preserve"> п</w:t>
      </w:r>
      <w:r w:rsidRPr="00DA5D60">
        <w:rPr>
          <w:rFonts w:ascii="Times New Roman" w:eastAsia="Times New Roman" w:hAnsi="Times New Roman" w:cs="Times New Roman"/>
          <w:sz w:val="24"/>
          <w:szCs w:val="24"/>
        </w:rPr>
        <w:t xml:space="preserve">о </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z w:val="24"/>
          <w:szCs w:val="24"/>
        </w:rPr>
        <w:t>ов</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рш</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во</w:t>
      </w:r>
      <w:r w:rsidRPr="00DA5D60">
        <w:rPr>
          <w:rFonts w:ascii="Times New Roman" w:eastAsia="Times New Roman" w:hAnsi="Times New Roman" w:cs="Times New Roman"/>
          <w:spacing w:val="2"/>
          <w:sz w:val="24"/>
          <w:szCs w:val="24"/>
        </w:rPr>
        <w:t>в</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ни</w:t>
      </w:r>
      <w:r w:rsidRPr="00DA5D60">
        <w:rPr>
          <w:rFonts w:ascii="Times New Roman" w:eastAsia="Times New Roman" w:hAnsi="Times New Roman" w:cs="Times New Roman"/>
          <w:sz w:val="24"/>
          <w:szCs w:val="24"/>
        </w:rPr>
        <w:t>ю</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z w:val="24"/>
          <w:szCs w:val="24"/>
        </w:rPr>
        <w:t>М</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од</w:t>
      </w:r>
      <w:r w:rsidRPr="00DA5D60">
        <w:rPr>
          <w:rFonts w:ascii="Times New Roman" w:eastAsia="Times New Roman" w:hAnsi="Times New Roman" w:cs="Times New Roman"/>
          <w:spacing w:val="1"/>
          <w:sz w:val="24"/>
          <w:szCs w:val="24"/>
        </w:rPr>
        <w:t>ик</w:t>
      </w:r>
      <w:r w:rsidRPr="00DA5D60">
        <w:rPr>
          <w:rFonts w:ascii="Times New Roman" w:eastAsia="Times New Roman" w:hAnsi="Times New Roman" w:cs="Times New Roman"/>
          <w:sz w:val="24"/>
          <w:szCs w:val="24"/>
        </w:rPr>
        <w:t>и о</w:t>
      </w:r>
      <w:r w:rsidRPr="00DA5D60">
        <w:rPr>
          <w:rFonts w:ascii="Times New Roman" w:eastAsia="Times New Roman" w:hAnsi="Times New Roman" w:cs="Times New Roman"/>
          <w:spacing w:val="1"/>
          <w:sz w:val="24"/>
          <w:szCs w:val="24"/>
        </w:rPr>
        <w:t>п</w:t>
      </w:r>
      <w:r w:rsidRPr="00DA5D60">
        <w:rPr>
          <w:rFonts w:ascii="Times New Roman" w:eastAsia="Times New Roman" w:hAnsi="Times New Roman" w:cs="Times New Roman"/>
          <w:sz w:val="24"/>
          <w:szCs w:val="24"/>
        </w:rPr>
        <w:t>р</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д</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1"/>
          <w:sz w:val="24"/>
          <w:szCs w:val="24"/>
        </w:rPr>
        <w:t>ни</w:t>
      </w:r>
      <w:r w:rsidRPr="00DA5D60">
        <w:rPr>
          <w:rFonts w:ascii="Times New Roman" w:eastAsia="Times New Roman" w:hAnsi="Times New Roman" w:cs="Times New Roman"/>
          <w:sz w:val="24"/>
          <w:szCs w:val="24"/>
        </w:rPr>
        <w:t>я р</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pacing w:val="4"/>
          <w:sz w:val="24"/>
          <w:szCs w:val="24"/>
        </w:rPr>
        <w:t>з</w:t>
      </w:r>
      <w:r w:rsidRPr="00DA5D60">
        <w:rPr>
          <w:rFonts w:ascii="Times New Roman" w:eastAsia="Times New Roman" w:hAnsi="Times New Roman" w:cs="Times New Roman"/>
          <w:spacing w:val="-7"/>
          <w:sz w:val="24"/>
          <w:szCs w:val="24"/>
        </w:rPr>
        <w:t>у</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ьт</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3"/>
          <w:sz w:val="24"/>
          <w:szCs w:val="24"/>
        </w:rPr>
        <w:t>т</w:t>
      </w:r>
      <w:r w:rsidRPr="00DA5D60">
        <w:rPr>
          <w:rFonts w:ascii="Times New Roman" w:eastAsia="Times New Roman" w:hAnsi="Times New Roman" w:cs="Times New Roman"/>
          <w:sz w:val="24"/>
          <w:szCs w:val="24"/>
        </w:rPr>
        <w:t>ов д</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я</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pacing w:val="-1"/>
          <w:sz w:val="24"/>
          <w:szCs w:val="24"/>
        </w:rPr>
        <w:t>е</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ьн</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 xml:space="preserve">и </w:t>
      </w:r>
      <w:r w:rsidRPr="00DA5D60">
        <w:rPr>
          <w:rFonts w:ascii="Times New Roman" w:eastAsia="Times New Roman" w:hAnsi="Times New Roman" w:cs="Times New Roman"/>
          <w:spacing w:val="1"/>
          <w:sz w:val="24"/>
          <w:szCs w:val="24"/>
        </w:rPr>
        <w:t>к</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нт</w:t>
      </w:r>
      <w:r w:rsidRPr="00DA5D60">
        <w:rPr>
          <w:rFonts w:ascii="Times New Roman" w:eastAsia="Times New Roman" w:hAnsi="Times New Roman" w:cs="Times New Roman"/>
          <w:sz w:val="24"/>
          <w:szCs w:val="24"/>
        </w:rPr>
        <w:t>ро</w:t>
      </w:r>
      <w:r w:rsidRPr="00DA5D60">
        <w:rPr>
          <w:rFonts w:ascii="Times New Roman" w:eastAsia="Times New Roman" w:hAnsi="Times New Roman" w:cs="Times New Roman"/>
          <w:spacing w:val="-2"/>
          <w:sz w:val="24"/>
          <w:szCs w:val="24"/>
        </w:rPr>
        <w:t>л</w:t>
      </w:r>
      <w:r w:rsidRPr="00DA5D60">
        <w:rPr>
          <w:rFonts w:ascii="Times New Roman" w:eastAsia="Times New Roman" w:hAnsi="Times New Roman" w:cs="Times New Roman"/>
          <w:spacing w:val="1"/>
          <w:sz w:val="24"/>
          <w:szCs w:val="24"/>
        </w:rPr>
        <w:t>ьн</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1"/>
          <w:sz w:val="24"/>
          <w:szCs w:val="24"/>
        </w:rPr>
        <w:t>-сче</w:t>
      </w:r>
      <w:r w:rsidRPr="00DA5D60">
        <w:rPr>
          <w:rFonts w:ascii="Times New Roman" w:eastAsia="Times New Roman" w:hAnsi="Times New Roman" w:cs="Times New Roman"/>
          <w:spacing w:val="1"/>
          <w:sz w:val="24"/>
          <w:szCs w:val="24"/>
        </w:rPr>
        <w:t>тн</w:t>
      </w:r>
      <w:r w:rsidRPr="00DA5D60">
        <w:rPr>
          <w:rFonts w:ascii="Times New Roman" w:eastAsia="Times New Roman" w:hAnsi="Times New Roman" w:cs="Times New Roman"/>
          <w:sz w:val="24"/>
          <w:szCs w:val="24"/>
        </w:rPr>
        <w:t>ых</w:t>
      </w:r>
      <w:r w:rsidRPr="00DA5D60">
        <w:rPr>
          <w:rFonts w:ascii="Times New Roman" w:eastAsia="Times New Roman" w:hAnsi="Times New Roman" w:cs="Times New Roman"/>
          <w:spacing w:val="2"/>
          <w:sz w:val="24"/>
          <w:szCs w:val="24"/>
        </w:rPr>
        <w:t xml:space="preserve"> </w:t>
      </w:r>
      <w:r w:rsidRPr="00DA5D60">
        <w:rPr>
          <w:rFonts w:ascii="Times New Roman" w:eastAsia="Times New Roman" w:hAnsi="Times New Roman" w:cs="Times New Roman"/>
          <w:sz w:val="24"/>
          <w:szCs w:val="24"/>
        </w:rPr>
        <w:t>о</w:t>
      </w:r>
      <w:r w:rsidRPr="00DA5D60">
        <w:rPr>
          <w:rFonts w:ascii="Times New Roman" w:eastAsia="Times New Roman" w:hAnsi="Times New Roman" w:cs="Times New Roman"/>
          <w:spacing w:val="-2"/>
          <w:sz w:val="24"/>
          <w:szCs w:val="24"/>
        </w:rPr>
        <w:t>р</w:t>
      </w:r>
      <w:r w:rsidRPr="00DA5D60">
        <w:rPr>
          <w:rFonts w:ascii="Times New Roman" w:eastAsia="Times New Roman" w:hAnsi="Times New Roman" w:cs="Times New Roman"/>
          <w:sz w:val="24"/>
          <w:szCs w:val="24"/>
        </w:rPr>
        <w:t>г</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z w:val="24"/>
          <w:szCs w:val="24"/>
        </w:rPr>
        <w:t xml:space="preserve">ов </w:t>
      </w:r>
      <w:r w:rsidRPr="00DA5D60">
        <w:rPr>
          <w:rFonts w:ascii="Times New Roman" w:eastAsia="Times New Roman" w:hAnsi="Times New Roman" w:cs="Times New Roman"/>
          <w:spacing w:val="2"/>
          <w:sz w:val="24"/>
          <w:szCs w:val="24"/>
        </w:rPr>
        <w:t>м</w:t>
      </w:r>
      <w:r w:rsidRPr="00DA5D60">
        <w:rPr>
          <w:rFonts w:ascii="Times New Roman" w:eastAsia="Times New Roman" w:hAnsi="Times New Roman" w:cs="Times New Roman"/>
          <w:spacing w:val="-5"/>
          <w:sz w:val="24"/>
          <w:szCs w:val="24"/>
        </w:rPr>
        <w:t>у</w:t>
      </w:r>
      <w:r w:rsidRPr="00DA5D60">
        <w:rPr>
          <w:rFonts w:ascii="Times New Roman" w:eastAsia="Times New Roman" w:hAnsi="Times New Roman" w:cs="Times New Roman"/>
          <w:spacing w:val="1"/>
          <w:sz w:val="24"/>
          <w:szCs w:val="24"/>
        </w:rPr>
        <w:t>ницип</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z w:val="24"/>
          <w:szCs w:val="24"/>
        </w:rPr>
        <w:t>л</w:t>
      </w:r>
      <w:r w:rsidRPr="00DA5D60">
        <w:rPr>
          <w:rFonts w:ascii="Times New Roman" w:eastAsia="Times New Roman" w:hAnsi="Times New Roman" w:cs="Times New Roman"/>
          <w:spacing w:val="-1"/>
          <w:sz w:val="24"/>
          <w:szCs w:val="24"/>
        </w:rPr>
        <w:t>ь</w:t>
      </w:r>
      <w:r w:rsidRPr="00DA5D60">
        <w:rPr>
          <w:rFonts w:ascii="Times New Roman" w:eastAsia="Times New Roman" w:hAnsi="Times New Roman" w:cs="Times New Roman"/>
          <w:spacing w:val="1"/>
          <w:sz w:val="24"/>
          <w:szCs w:val="24"/>
        </w:rPr>
        <w:t>н</w:t>
      </w:r>
      <w:r w:rsidRPr="00DA5D60">
        <w:rPr>
          <w:rFonts w:ascii="Times New Roman" w:eastAsia="Times New Roman" w:hAnsi="Times New Roman" w:cs="Times New Roman"/>
          <w:sz w:val="24"/>
          <w:szCs w:val="24"/>
        </w:rPr>
        <w:t>ых</w:t>
      </w:r>
      <w:r w:rsidRPr="00DA5D60">
        <w:rPr>
          <w:rFonts w:ascii="Times New Roman" w:eastAsia="Times New Roman" w:hAnsi="Times New Roman" w:cs="Times New Roman"/>
          <w:spacing w:val="2"/>
          <w:sz w:val="24"/>
          <w:szCs w:val="24"/>
        </w:rPr>
        <w:t xml:space="preserve"> </w:t>
      </w:r>
      <w:r w:rsidRPr="00DA5D60">
        <w:rPr>
          <w:rFonts w:ascii="Times New Roman" w:eastAsia="Times New Roman" w:hAnsi="Times New Roman" w:cs="Times New Roman"/>
          <w:spacing w:val="-2"/>
          <w:sz w:val="24"/>
          <w:szCs w:val="24"/>
        </w:rPr>
        <w:t>о</w:t>
      </w:r>
      <w:r w:rsidRPr="00DA5D60">
        <w:rPr>
          <w:rFonts w:ascii="Times New Roman" w:eastAsia="Times New Roman" w:hAnsi="Times New Roman" w:cs="Times New Roman"/>
          <w:sz w:val="24"/>
          <w:szCs w:val="24"/>
        </w:rPr>
        <w:t>бр</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з</w:t>
      </w:r>
      <w:r w:rsidRPr="00DA5D60">
        <w:rPr>
          <w:rFonts w:ascii="Times New Roman" w:eastAsia="Times New Roman" w:hAnsi="Times New Roman" w:cs="Times New Roman"/>
          <w:spacing w:val="-2"/>
          <w:sz w:val="24"/>
          <w:szCs w:val="24"/>
        </w:rPr>
        <w:t>о</w:t>
      </w:r>
      <w:r w:rsidRPr="00DA5D60">
        <w:rPr>
          <w:rFonts w:ascii="Times New Roman" w:eastAsia="Times New Roman" w:hAnsi="Times New Roman" w:cs="Times New Roman"/>
          <w:sz w:val="24"/>
          <w:szCs w:val="24"/>
        </w:rPr>
        <w:t>в</w:t>
      </w:r>
      <w:r w:rsidRPr="00DA5D60">
        <w:rPr>
          <w:rFonts w:ascii="Times New Roman" w:eastAsia="Times New Roman" w:hAnsi="Times New Roman" w:cs="Times New Roman"/>
          <w:spacing w:val="-1"/>
          <w:sz w:val="24"/>
          <w:szCs w:val="24"/>
        </w:rPr>
        <w:t>а</w:t>
      </w:r>
      <w:r w:rsidRPr="00DA5D60">
        <w:rPr>
          <w:rFonts w:ascii="Times New Roman" w:eastAsia="Times New Roman" w:hAnsi="Times New Roman" w:cs="Times New Roman"/>
          <w:spacing w:val="1"/>
          <w:sz w:val="24"/>
          <w:szCs w:val="24"/>
        </w:rPr>
        <w:t xml:space="preserve">ний </w:t>
      </w:r>
      <w:r w:rsidRPr="00DA5D60">
        <w:rPr>
          <w:rFonts w:ascii="Times New Roman" w:eastAsia="Times New Roman" w:hAnsi="Times New Roman" w:cs="Times New Roman"/>
          <w:sz w:val="24"/>
          <w:szCs w:val="24"/>
        </w:rPr>
        <w:t>Мо</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к</w:t>
      </w:r>
      <w:r w:rsidRPr="00DA5D60">
        <w:rPr>
          <w:rFonts w:ascii="Times New Roman" w:eastAsia="Times New Roman" w:hAnsi="Times New Roman" w:cs="Times New Roman"/>
          <w:sz w:val="24"/>
          <w:szCs w:val="24"/>
        </w:rPr>
        <w:t>ов</w:t>
      </w:r>
      <w:r w:rsidRPr="00DA5D60">
        <w:rPr>
          <w:rFonts w:ascii="Times New Roman" w:eastAsia="Times New Roman" w:hAnsi="Times New Roman" w:cs="Times New Roman"/>
          <w:spacing w:val="-1"/>
          <w:sz w:val="24"/>
          <w:szCs w:val="24"/>
        </w:rPr>
        <w:t>с</w:t>
      </w:r>
      <w:r w:rsidRPr="00DA5D60">
        <w:rPr>
          <w:rFonts w:ascii="Times New Roman" w:eastAsia="Times New Roman" w:hAnsi="Times New Roman" w:cs="Times New Roman"/>
          <w:spacing w:val="1"/>
          <w:sz w:val="24"/>
          <w:szCs w:val="24"/>
        </w:rPr>
        <w:t>к</w:t>
      </w:r>
      <w:r w:rsidRPr="00DA5D60">
        <w:rPr>
          <w:rFonts w:ascii="Times New Roman" w:eastAsia="Times New Roman" w:hAnsi="Times New Roman" w:cs="Times New Roman"/>
          <w:sz w:val="24"/>
          <w:szCs w:val="24"/>
        </w:rPr>
        <w:t>ой</w:t>
      </w:r>
      <w:r w:rsidRPr="00DA5D60">
        <w:rPr>
          <w:rFonts w:ascii="Times New Roman" w:eastAsia="Times New Roman" w:hAnsi="Times New Roman" w:cs="Times New Roman"/>
          <w:spacing w:val="1"/>
          <w:sz w:val="24"/>
          <w:szCs w:val="24"/>
        </w:rPr>
        <w:t xml:space="preserve"> </w:t>
      </w:r>
      <w:r w:rsidRPr="00DA5D60">
        <w:rPr>
          <w:rFonts w:ascii="Times New Roman" w:eastAsia="Times New Roman" w:hAnsi="Times New Roman" w:cs="Times New Roman"/>
          <w:sz w:val="24"/>
          <w:szCs w:val="24"/>
        </w:rPr>
        <w:t>обл</w:t>
      </w:r>
      <w:r w:rsidRPr="00DA5D60">
        <w:rPr>
          <w:rFonts w:ascii="Times New Roman" w:eastAsia="Times New Roman" w:hAnsi="Times New Roman" w:cs="Times New Roman"/>
          <w:spacing w:val="-1"/>
          <w:sz w:val="24"/>
          <w:szCs w:val="24"/>
        </w:rPr>
        <w:t>ас</w:t>
      </w:r>
      <w:r w:rsidRPr="00DA5D60">
        <w:rPr>
          <w:rFonts w:ascii="Times New Roman" w:eastAsia="Times New Roman" w:hAnsi="Times New Roman" w:cs="Times New Roman"/>
          <w:spacing w:val="1"/>
          <w:sz w:val="24"/>
          <w:szCs w:val="24"/>
        </w:rPr>
        <w:t>т</w:t>
      </w:r>
      <w:r w:rsidRPr="00DA5D60">
        <w:rPr>
          <w:rFonts w:ascii="Times New Roman" w:eastAsia="Times New Roman" w:hAnsi="Times New Roman" w:cs="Times New Roman"/>
          <w:sz w:val="24"/>
          <w:szCs w:val="24"/>
        </w:rPr>
        <w:t xml:space="preserve">и. </w:t>
      </w:r>
    </w:p>
    <w:p w14:paraId="3F7E9B30" w14:textId="77777777" w:rsidR="00DA5D60" w:rsidRPr="00DA5D60" w:rsidRDefault="00DA5D60" w:rsidP="00CF0225">
      <w:pPr>
        <w:spacing w:after="0" w:line="240" w:lineRule="auto"/>
        <w:ind w:right="-141" w:firstLine="708"/>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Планируется доработать новую редакцию Порядка заполнения форм ежеквартального представления в Ведомственной информационной системе Контрольно-счетной палаты Московской области сведений о результатах деятельности контрольно-счетных органов муниципальных образований Московской области для рассмотрения и принятию для утверждения.</w:t>
      </w:r>
    </w:p>
    <w:p w14:paraId="77144525" w14:textId="77777777" w:rsidR="00DA5D60" w:rsidRPr="00DA5D60" w:rsidRDefault="00DA5D60" w:rsidP="00CF0225">
      <w:pPr>
        <w:spacing w:line="240" w:lineRule="auto"/>
        <w:ind w:right="-141" w:firstLine="708"/>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Предлагаем Президиуму Совета контрольно-счетных органов при Контрольно-счетной палате Московской области принять План работы Информационно-аналитической комиссии в предложенном виде.</w:t>
      </w:r>
    </w:p>
    <w:p w14:paraId="1FDE3475" w14:textId="77777777" w:rsidR="00DA5D60" w:rsidRPr="00DA5D60" w:rsidRDefault="00DA5D60" w:rsidP="00DA5D60">
      <w:pPr>
        <w:spacing w:line="240" w:lineRule="auto"/>
        <w:ind w:right="-141"/>
        <w:jc w:val="center"/>
        <w:rPr>
          <w:rFonts w:ascii="Times New Roman" w:eastAsia="Calibri" w:hAnsi="Times New Roman" w:cs="Times New Roman"/>
          <w:sz w:val="24"/>
          <w:szCs w:val="24"/>
        </w:rPr>
      </w:pPr>
      <w:r w:rsidRPr="00DA5D60">
        <w:rPr>
          <w:rFonts w:ascii="Times New Roman" w:eastAsia="Calibri" w:hAnsi="Times New Roman" w:cs="Times New Roman"/>
          <w:sz w:val="24"/>
          <w:szCs w:val="24"/>
        </w:rPr>
        <w:t>***</w:t>
      </w:r>
    </w:p>
    <w:p w14:paraId="7834E5E7" w14:textId="04E2DF9E" w:rsidR="007109E3" w:rsidRPr="00CF0225" w:rsidRDefault="00DA5D60" w:rsidP="00CF0225">
      <w:pPr>
        <w:spacing w:line="240" w:lineRule="auto"/>
        <w:ind w:right="-141" w:firstLine="708"/>
        <w:jc w:val="both"/>
        <w:rPr>
          <w:rFonts w:ascii="Times New Roman" w:eastAsia="Calibri" w:hAnsi="Times New Roman" w:cs="Times New Roman"/>
          <w:sz w:val="24"/>
          <w:szCs w:val="24"/>
        </w:rPr>
      </w:pPr>
      <w:r w:rsidRPr="00DA5D60">
        <w:rPr>
          <w:rFonts w:ascii="Times New Roman" w:eastAsia="Calibri" w:hAnsi="Times New Roman" w:cs="Times New Roman"/>
          <w:sz w:val="24"/>
          <w:szCs w:val="24"/>
        </w:rPr>
        <w:t>По итогам работы Информационно-аналитической комиссии Совета контрольно-счетных органов при Контрольно-счетной палате Московской области в 2022 году прошу признать работу Информационно-аналитической комиссии удовлетворительной.</w:t>
      </w:r>
      <w:r w:rsidR="00CF0225" w:rsidRPr="00DA5D60">
        <w:t xml:space="preserve"> </w:t>
      </w:r>
    </w:p>
    <w:p w14:paraId="63AAF1C1" w14:textId="77777777" w:rsidR="00DA5D60" w:rsidRPr="00DA5D60" w:rsidRDefault="00DA5D60">
      <w:pPr>
        <w:pStyle w:val="Default"/>
        <w:tabs>
          <w:tab w:val="left" w:pos="567"/>
          <w:tab w:val="left" w:pos="1276"/>
        </w:tabs>
        <w:jc w:val="both"/>
      </w:pPr>
    </w:p>
    <w:sectPr w:rsidR="00DA5D60" w:rsidRPr="00DA5D60" w:rsidSect="0014507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765019"/>
    <w:multiLevelType w:val="hybridMultilevel"/>
    <w:tmpl w:val="8206BD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076"/>
    <w:rsid w:val="0008675D"/>
    <w:rsid w:val="00132769"/>
    <w:rsid w:val="00145076"/>
    <w:rsid w:val="001C50D3"/>
    <w:rsid w:val="002121C0"/>
    <w:rsid w:val="003372E9"/>
    <w:rsid w:val="00337C41"/>
    <w:rsid w:val="004138FB"/>
    <w:rsid w:val="004A152E"/>
    <w:rsid w:val="004A58B7"/>
    <w:rsid w:val="00586B2E"/>
    <w:rsid w:val="00594C0B"/>
    <w:rsid w:val="007109E3"/>
    <w:rsid w:val="008B4A30"/>
    <w:rsid w:val="00954314"/>
    <w:rsid w:val="009D6EE1"/>
    <w:rsid w:val="00A81B9F"/>
    <w:rsid w:val="00AF4C5A"/>
    <w:rsid w:val="00BE0EFE"/>
    <w:rsid w:val="00C0757A"/>
    <w:rsid w:val="00CC2071"/>
    <w:rsid w:val="00CF0225"/>
    <w:rsid w:val="00D21F99"/>
    <w:rsid w:val="00D8330D"/>
    <w:rsid w:val="00D86B05"/>
    <w:rsid w:val="00DA5D60"/>
    <w:rsid w:val="00DA70CC"/>
    <w:rsid w:val="00E55032"/>
    <w:rsid w:val="00F36FFF"/>
    <w:rsid w:val="00F74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D422"/>
  <w15:chartTrackingRefBased/>
  <w15:docId w15:val="{446AF72F-4E5A-4C62-9E7C-86B2FB23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A58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58B7"/>
    <w:rPr>
      <w:rFonts w:ascii="Times New Roman" w:eastAsia="Times New Roman" w:hAnsi="Times New Roman" w:cs="Times New Roman"/>
      <w:b/>
      <w:bCs/>
      <w:kern w:val="36"/>
      <w:sz w:val="48"/>
      <w:szCs w:val="48"/>
      <w:lang w:eastAsia="ru-RU"/>
    </w:rPr>
  </w:style>
  <w:style w:type="paragraph" w:customStyle="1" w:styleId="Default">
    <w:name w:val="Default"/>
    <w:qFormat/>
    <w:rsid w:val="00586B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2155">
      <w:bodyDiv w:val="1"/>
      <w:marLeft w:val="0"/>
      <w:marRight w:val="0"/>
      <w:marTop w:val="0"/>
      <w:marBottom w:val="0"/>
      <w:divBdr>
        <w:top w:val="none" w:sz="0" w:space="0" w:color="auto"/>
        <w:left w:val="none" w:sz="0" w:space="0" w:color="auto"/>
        <w:bottom w:val="none" w:sz="0" w:space="0" w:color="auto"/>
        <w:right w:val="none" w:sz="0" w:space="0" w:color="auto"/>
      </w:divBdr>
    </w:div>
    <w:div w:id="18633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3082</Words>
  <Characters>17571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Егорова</dc:creator>
  <cp:keywords/>
  <dc:description/>
  <cp:lastModifiedBy>Элеонора Чернышова</cp:lastModifiedBy>
  <cp:revision>22</cp:revision>
  <cp:lastPrinted>2022-12-28T08:25:00Z</cp:lastPrinted>
  <dcterms:created xsi:type="dcterms:W3CDTF">2022-11-29T07:47:00Z</dcterms:created>
  <dcterms:modified xsi:type="dcterms:W3CDTF">2022-12-29T07:23:00Z</dcterms:modified>
</cp:coreProperties>
</file>