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C56C6" w14:textId="77777777" w:rsidR="003D508F" w:rsidRDefault="003D508F" w:rsidP="003D508F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</w:t>
      </w:r>
    </w:p>
    <w:p w14:paraId="39F9D0E2" w14:textId="71A8D366" w:rsidR="003D508F" w:rsidRPr="00DC6F94" w:rsidRDefault="003D508F" w:rsidP="003D508F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председателя Контрольно-счетной палаты Ленинского городского округа </w:t>
      </w:r>
      <w:r w:rsidRPr="00274A88">
        <w:rPr>
          <w:b/>
          <w:sz w:val="28"/>
          <w:szCs w:val="28"/>
        </w:rPr>
        <w:t>по результатам экспертно-аналитического мероприятия</w:t>
      </w:r>
      <w:r>
        <w:rPr>
          <w:b/>
          <w:sz w:val="28"/>
          <w:szCs w:val="28"/>
        </w:rPr>
        <w:t xml:space="preserve"> </w:t>
      </w:r>
      <w:r w:rsidRPr="00DC6F94">
        <w:rPr>
          <w:b/>
          <w:sz w:val="28"/>
          <w:szCs w:val="28"/>
        </w:rPr>
        <w:t xml:space="preserve">«Внешняя проверка годового отчета об исполнении бюджета </w:t>
      </w:r>
      <w:r>
        <w:rPr>
          <w:b/>
          <w:sz w:val="28"/>
          <w:szCs w:val="28"/>
        </w:rPr>
        <w:t xml:space="preserve">сельского </w:t>
      </w:r>
      <w:r w:rsidRPr="00DC6F94">
        <w:rPr>
          <w:b/>
          <w:sz w:val="28"/>
          <w:szCs w:val="28"/>
        </w:rPr>
        <w:t xml:space="preserve">поселения </w:t>
      </w:r>
      <w:proofErr w:type="spellStart"/>
      <w:r>
        <w:rPr>
          <w:b/>
          <w:sz w:val="28"/>
          <w:szCs w:val="28"/>
        </w:rPr>
        <w:t>Булатниковское</w:t>
      </w:r>
      <w:proofErr w:type="spellEnd"/>
      <w:r w:rsidRPr="00DC6F94">
        <w:rPr>
          <w:b/>
          <w:sz w:val="28"/>
          <w:szCs w:val="28"/>
        </w:rPr>
        <w:t xml:space="preserve"> Ленинского муниципального района за 20</w:t>
      </w:r>
      <w:r>
        <w:rPr>
          <w:b/>
          <w:sz w:val="28"/>
          <w:szCs w:val="28"/>
        </w:rPr>
        <w:t>20</w:t>
      </w:r>
      <w:r w:rsidRPr="00DC6F9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»</w:t>
      </w:r>
    </w:p>
    <w:p w14:paraId="26032CD9" w14:textId="77777777" w:rsidR="003D508F" w:rsidRDefault="003D508F" w:rsidP="003D508F">
      <w:pPr>
        <w:ind w:firstLine="567"/>
        <w:jc w:val="center"/>
        <w:rPr>
          <w:sz w:val="28"/>
          <w:szCs w:val="28"/>
          <w:shd w:val="clear" w:color="auto" w:fill="FFFFFF"/>
        </w:rPr>
      </w:pPr>
    </w:p>
    <w:p w14:paraId="73E81D8D" w14:textId="6F54DF30" w:rsidR="003D508F" w:rsidRPr="00A23559" w:rsidRDefault="003D508F" w:rsidP="003D508F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В соответствии с ч.1 ст.264.4 Бюджетного кодекса РФ </w:t>
      </w:r>
      <w:r w:rsidRPr="00A23559">
        <w:rPr>
          <w:sz w:val="28"/>
          <w:szCs w:val="28"/>
        </w:rPr>
        <w:t xml:space="preserve">годовой отчет об исполнении бюджета муниципального образования до его рассмотрения в представительном органе подлежит внешней проверке, </w:t>
      </w:r>
      <w:r w:rsidRPr="00A23559">
        <w:rPr>
          <w:sz w:val="28"/>
          <w:szCs w:val="28"/>
          <w:shd w:val="clear" w:color="auto" w:fill="FFFFFF"/>
        </w:rPr>
        <w:t>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14:paraId="2AC28D94" w14:textId="77777777" w:rsidR="003D508F" w:rsidRPr="00A23559" w:rsidRDefault="003D508F" w:rsidP="003D508F">
      <w:pPr>
        <w:ind w:left="-284" w:firstLine="567"/>
        <w:jc w:val="both"/>
        <w:rPr>
          <w:sz w:val="28"/>
          <w:szCs w:val="28"/>
          <w:shd w:val="clear" w:color="auto" w:fill="FFFFFF"/>
        </w:rPr>
      </w:pPr>
    </w:p>
    <w:p w14:paraId="04BE3B37" w14:textId="16346459" w:rsidR="003D508F" w:rsidRPr="00A23559" w:rsidRDefault="003D508F" w:rsidP="003D508F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A23559">
        <w:rPr>
          <w:sz w:val="28"/>
          <w:szCs w:val="28"/>
          <w:shd w:val="clear" w:color="auto" w:fill="FFFFFF"/>
        </w:rPr>
        <w:t xml:space="preserve">Органом внешнего муниципального финансового контроля, которым является Контрольно-счетная палата Ленинского городского округа Московской области, подготовлено заключение на отчет об исполнении бюджета с учетом данных внешней проверки годовой бюджетной отчетности главного администратора бюджетных средств – администрации </w:t>
      </w:r>
      <w:r>
        <w:rPr>
          <w:sz w:val="28"/>
          <w:szCs w:val="28"/>
          <w:shd w:val="clear" w:color="auto" w:fill="FFFFFF"/>
        </w:rPr>
        <w:t xml:space="preserve">сельского </w:t>
      </w:r>
      <w:r w:rsidRPr="00A23559">
        <w:rPr>
          <w:sz w:val="28"/>
          <w:szCs w:val="28"/>
          <w:shd w:val="clear" w:color="auto" w:fill="FFFFFF"/>
        </w:rPr>
        <w:t xml:space="preserve">поселения </w:t>
      </w:r>
      <w:proofErr w:type="spellStart"/>
      <w:r>
        <w:rPr>
          <w:sz w:val="28"/>
          <w:szCs w:val="28"/>
          <w:shd w:val="clear" w:color="auto" w:fill="FFFFFF"/>
        </w:rPr>
        <w:t>Булатниковское</w:t>
      </w:r>
      <w:proofErr w:type="spellEnd"/>
      <w:r w:rsidRPr="00A23559">
        <w:rPr>
          <w:sz w:val="28"/>
          <w:szCs w:val="28"/>
          <w:shd w:val="clear" w:color="auto" w:fill="FFFFFF"/>
        </w:rPr>
        <w:t>,</w:t>
      </w:r>
      <w:r w:rsidRPr="00A23559">
        <w:rPr>
          <w:sz w:val="28"/>
          <w:szCs w:val="28"/>
        </w:rPr>
        <w:t xml:space="preserve"> которое было направлено в Совет депутатов </w:t>
      </w:r>
      <w:r>
        <w:rPr>
          <w:sz w:val="28"/>
          <w:szCs w:val="28"/>
        </w:rPr>
        <w:t>Ленинского городского округа</w:t>
      </w:r>
      <w:r w:rsidRPr="00A23559">
        <w:rPr>
          <w:sz w:val="28"/>
          <w:szCs w:val="28"/>
        </w:rPr>
        <w:t xml:space="preserve"> в установленные законодательством сроки</w:t>
      </w:r>
      <w:r w:rsidRPr="00A23559">
        <w:rPr>
          <w:sz w:val="28"/>
          <w:szCs w:val="28"/>
          <w:shd w:val="clear" w:color="auto" w:fill="FFFFFF"/>
        </w:rPr>
        <w:t>.</w:t>
      </w:r>
    </w:p>
    <w:p w14:paraId="10F2554C" w14:textId="77777777" w:rsidR="003D508F" w:rsidRPr="00A23559" w:rsidRDefault="003D508F" w:rsidP="003D508F">
      <w:pPr>
        <w:ind w:left="-284" w:firstLine="567"/>
        <w:jc w:val="both"/>
        <w:rPr>
          <w:sz w:val="28"/>
          <w:szCs w:val="28"/>
        </w:rPr>
      </w:pPr>
    </w:p>
    <w:p w14:paraId="3BBEED72" w14:textId="77777777" w:rsidR="003D508F" w:rsidRPr="00A23559" w:rsidRDefault="003D508F" w:rsidP="003D508F">
      <w:pPr>
        <w:ind w:left="-284" w:firstLine="567"/>
        <w:jc w:val="both"/>
        <w:rPr>
          <w:sz w:val="28"/>
          <w:szCs w:val="28"/>
        </w:rPr>
      </w:pPr>
      <w:r w:rsidRPr="00A23559">
        <w:rPr>
          <w:sz w:val="28"/>
          <w:szCs w:val="28"/>
        </w:rPr>
        <w:t>В рамках экспертно-аналитического мероприятия проведена оценка полноты исполнения бюджета по объему и структуре доходов, расходных обязательств бюджета, проведен анализ выявленных отклонений, в том числе на предмет выявления случаев нарушения бюджетного законодательства в ходе исполнения бюджета.</w:t>
      </w:r>
    </w:p>
    <w:p w14:paraId="26A80808" w14:textId="77777777" w:rsidR="003D508F" w:rsidRPr="00A23559" w:rsidRDefault="003D508F" w:rsidP="003D508F">
      <w:pPr>
        <w:tabs>
          <w:tab w:val="left" w:pos="10206"/>
        </w:tabs>
        <w:ind w:left="-284" w:right="-1" w:firstLine="567"/>
        <w:jc w:val="both"/>
        <w:rPr>
          <w:sz w:val="28"/>
          <w:szCs w:val="28"/>
        </w:rPr>
      </w:pPr>
    </w:p>
    <w:p w14:paraId="1748D7AD" w14:textId="7A3B7D46" w:rsidR="003D508F" w:rsidRPr="00A23559" w:rsidRDefault="003D508F" w:rsidP="003D508F">
      <w:pPr>
        <w:tabs>
          <w:tab w:val="left" w:pos="10206"/>
        </w:tabs>
        <w:ind w:left="-284" w:right="-1" w:firstLine="567"/>
        <w:jc w:val="both"/>
        <w:rPr>
          <w:sz w:val="28"/>
          <w:szCs w:val="28"/>
          <w:highlight w:val="yellow"/>
        </w:rPr>
      </w:pPr>
      <w:r w:rsidRPr="00A23559">
        <w:rPr>
          <w:sz w:val="28"/>
          <w:szCs w:val="28"/>
        </w:rPr>
        <w:t xml:space="preserve">Бюджет </w:t>
      </w:r>
      <w:r>
        <w:rPr>
          <w:sz w:val="28"/>
          <w:szCs w:val="28"/>
        </w:rPr>
        <w:t xml:space="preserve">сельского </w:t>
      </w:r>
      <w:r w:rsidRPr="00A23559">
        <w:rPr>
          <w:sz w:val="28"/>
          <w:szCs w:val="28"/>
        </w:rPr>
        <w:t xml:space="preserve">поселения </w:t>
      </w:r>
      <w:proofErr w:type="spellStart"/>
      <w:r>
        <w:rPr>
          <w:sz w:val="28"/>
          <w:szCs w:val="28"/>
        </w:rPr>
        <w:t>Булатниковское</w:t>
      </w:r>
      <w:proofErr w:type="spellEnd"/>
      <w:r>
        <w:rPr>
          <w:sz w:val="28"/>
          <w:szCs w:val="28"/>
        </w:rPr>
        <w:t xml:space="preserve"> </w:t>
      </w:r>
      <w:r w:rsidRPr="00A23559">
        <w:rPr>
          <w:sz w:val="28"/>
          <w:szCs w:val="28"/>
        </w:rPr>
        <w:t>на 20</w:t>
      </w:r>
      <w:r>
        <w:rPr>
          <w:sz w:val="28"/>
          <w:szCs w:val="28"/>
        </w:rPr>
        <w:t>20</w:t>
      </w:r>
      <w:r w:rsidRPr="00A23559">
        <w:rPr>
          <w:sz w:val="28"/>
          <w:szCs w:val="28"/>
        </w:rPr>
        <w:t xml:space="preserve"> годов утвержден до начала очередного финансового года, то есть в соответствии с требованиями бюджетного законодательства.</w:t>
      </w:r>
    </w:p>
    <w:p w14:paraId="6086C73C" w14:textId="77777777" w:rsidR="003D508F" w:rsidRPr="00A23559" w:rsidRDefault="003D508F" w:rsidP="003D508F">
      <w:pPr>
        <w:tabs>
          <w:tab w:val="left" w:pos="10206"/>
        </w:tabs>
        <w:ind w:left="-284" w:right="-1" w:firstLine="567"/>
        <w:jc w:val="both"/>
        <w:rPr>
          <w:sz w:val="28"/>
          <w:szCs w:val="28"/>
        </w:rPr>
      </w:pPr>
    </w:p>
    <w:p w14:paraId="50F68C76" w14:textId="77777777" w:rsidR="003D508F" w:rsidRPr="00A23559" w:rsidRDefault="003D508F" w:rsidP="003D508F">
      <w:pPr>
        <w:ind w:left="-284" w:firstLine="567"/>
        <w:jc w:val="both"/>
        <w:rPr>
          <w:sz w:val="28"/>
          <w:szCs w:val="28"/>
        </w:rPr>
      </w:pPr>
      <w:r w:rsidRPr="00A23559">
        <w:rPr>
          <w:sz w:val="28"/>
          <w:szCs w:val="28"/>
        </w:rPr>
        <w:t>По результатам проведенного экспертно-аналитического мероприятия сделаны следующие выводы.</w:t>
      </w:r>
    </w:p>
    <w:p w14:paraId="1D6EB25D" w14:textId="77777777" w:rsidR="005B18DD" w:rsidRDefault="005B18DD" w:rsidP="003D508F">
      <w:pPr>
        <w:autoSpaceDE w:val="0"/>
        <w:autoSpaceDN w:val="0"/>
        <w:adjustRightInd w:val="0"/>
        <w:ind w:left="-284" w:firstLine="567"/>
        <w:jc w:val="both"/>
      </w:pPr>
    </w:p>
    <w:p w14:paraId="49022E5B" w14:textId="5D8A38E8" w:rsidR="005B18DD" w:rsidRPr="007F0193" w:rsidRDefault="005B18DD" w:rsidP="003D508F">
      <w:pPr>
        <w:autoSpaceDE w:val="0"/>
        <w:autoSpaceDN w:val="0"/>
        <w:adjustRightInd w:val="0"/>
        <w:ind w:left="-284" w:firstLine="567"/>
        <w:jc w:val="both"/>
        <w:rPr>
          <w:b/>
          <w:bCs/>
          <w:sz w:val="28"/>
          <w:szCs w:val="28"/>
          <w:u w:val="single"/>
        </w:rPr>
      </w:pPr>
      <w:r w:rsidRPr="003D508F">
        <w:rPr>
          <w:sz w:val="28"/>
          <w:szCs w:val="28"/>
        </w:rPr>
        <w:t>Решением о</w:t>
      </w:r>
      <w:r w:rsidRPr="003D508F">
        <w:rPr>
          <w:bCs/>
          <w:sz w:val="28"/>
          <w:szCs w:val="28"/>
        </w:rPr>
        <w:t xml:space="preserve"> бюджете </w:t>
      </w:r>
      <w:r w:rsidRPr="003D508F">
        <w:rPr>
          <w:sz w:val="28"/>
          <w:szCs w:val="28"/>
        </w:rPr>
        <w:t xml:space="preserve">сельского поселения </w:t>
      </w:r>
      <w:proofErr w:type="spellStart"/>
      <w:r w:rsidRPr="003D508F">
        <w:rPr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на 2020 год от 27.11.2019 № 23/1</w:t>
      </w:r>
      <w:r w:rsidRPr="003D508F">
        <w:rPr>
          <w:bCs/>
          <w:color w:val="333333"/>
          <w:sz w:val="28"/>
          <w:szCs w:val="28"/>
        </w:rPr>
        <w:t xml:space="preserve"> </w:t>
      </w:r>
      <w:r w:rsidRPr="003D508F">
        <w:rPr>
          <w:sz w:val="28"/>
          <w:szCs w:val="28"/>
        </w:rPr>
        <w:t xml:space="preserve">«О бюджете муниципального образования </w:t>
      </w:r>
      <w:r w:rsidRPr="003D508F">
        <w:rPr>
          <w:bCs/>
          <w:sz w:val="28"/>
          <w:szCs w:val="28"/>
        </w:rPr>
        <w:t xml:space="preserve">сельское поселение </w:t>
      </w:r>
      <w:proofErr w:type="spellStart"/>
      <w:r w:rsidRPr="003D508F">
        <w:rPr>
          <w:bCs/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Ленинского муниципального района Московской области на 2020 год» бюджет сельского поселения </w:t>
      </w:r>
      <w:proofErr w:type="spellStart"/>
      <w:r w:rsidRPr="003D508F">
        <w:rPr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на 2020 год был утвержден </w:t>
      </w:r>
      <w:r w:rsidRPr="003D508F">
        <w:rPr>
          <w:bCs/>
          <w:sz w:val="28"/>
          <w:szCs w:val="28"/>
        </w:rPr>
        <w:t xml:space="preserve">по доходам в сумме </w:t>
      </w:r>
      <w:r w:rsidRPr="003D508F">
        <w:rPr>
          <w:sz w:val="28"/>
          <w:szCs w:val="28"/>
        </w:rPr>
        <w:t>231531,1</w:t>
      </w:r>
      <w:r w:rsidRPr="003D508F">
        <w:rPr>
          <w:bCs/>
          <w:sz w:val="28"/>
          <w:szCs w:val="28"/>
        </w:rPr>
        <w:t xml:space="preserve"> тыс. рублей, по расходам в сумме </w:t>
      </w:r>
      <w:r w:rsidRPr="003D508F">
        <w:rPr>
          <w:sz w:val="28"/>
          <w:szCs w:val="28"/>
        </w:rPr>
        <w:t>213010,3</w:t>
      </w:r>
      <w:r w:rsidRPr="003D508F">
        <w:rPr>
          <w:bCs/>
          <w:sz w:val="28"/>
          <w:szCs w:val="28"/>
        </w:rPr>
        <w:t xml:space="preserve"> тыс. рублей, </w:t>
      </w:r>
      <w:r w:rsidRPr="007F0193">
        <w:rPr>
          <w:b/>
          <w:bCs/>
          <w:sz w:val="28"/>
          <w:szCs w:val="28"/>
          <w:u w:val="single"/>
        </w:rPr>
        <w:t xml:space="preserve">с профицитом бюджета </w:t>
      </w:r>
      <w:r w:rsidRPr="007F0193">
        <w:rPr>
          <w:b/>
          <w:sz w:val="28"/>
          <w:szCs w:val="28"/>
          <w:u w:val="single"/>
        </w:rPr>
        <w:t xml:space="preserve">в сумме 18 520,8 </w:t>
      </w:r>
      <w:r w:rsidRPr="007F0193">
        <w:rPr>
          <w:b/>
          <w:bCs/>
          <w:sz w:val="28"/>
          <w:szCs w:val="28"/>
          <w:u w:val="single"/>
        </w:rPr>
        <w:t>тыс. рублей.</w:t>
      </w:r>
    </w:p>
    <w:p w14:paraId="51A0BDA1" w14:textId="77777777" w:rsidR="007F0193" w:rsidRDefault="007F0193" w:rsidP="003D508F">
      <w:pPr>
        <w:ind w:left="-284" w:firstLine="567"/>
        <w:jc w:val="both"/>
        <w:rPr>
          <w:sz w:val="28"/>
          <w:szCs w:val="28"/>
        </w:rPr>
      </w:pPr>
    </w:p>
    <w:p w14:paraId="73B9324C" w14:textId="1AB5F5BB" w:rsidR="005B18DD" w:rsidRPr="003D508F" w:rsidRDefault="005B18DD" w:rsidP="003D508F">
      <w:pPr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Сравнительный анализ основных характеристик бюджета сельского поселения </w:t>
      </w:r>
      <w:proofErr w:type="spellStart"/>
      <w:r w:rsidRPr="003D508F">
        <w:rPr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за 3-х летний период 2018-2020 годов представлен в таблице.</w:t>
      </w:r>
    </w:p>
    <w:p w14:paraId="22CB7443" w14:textId="1853E73D" w:rsidR="005B18DD" w:rsidRPr="003D508F" w:rsidRDefault="005B18DD" w:rsidP="003D508F">
      <w:pPr>
        <w:ind w:left="-284"/>
        <w:jc w:val="both"/>
        <w:rPr>
          <w:sz w:val="22"/>
          <w:szCs w:val="22"/>
        </w:rPr>
      </w:pPr>
      <w:r w:rsidRPr="003D508F">
        <w:rPr>
          <w:sz w:val="22"/>
          <w:szCs w:val="22"/>
        </w:rPr>
        <w:lastRenderedPageBreak/>
        <w:t xml:space="preserve">тыс. </w:t>
      </w:r>
      <w:r w:rsidR="003D508F">
        <w:rPr>
          <w:sz w:val="22"/>
          <w:szCs w:val="22"/>
        </w:rPr>
        <w:t>р</w:t>
      </w:r>
      <w:r w:rsidRPr="003D508F">
        <w:rPr>
          <w:sz w:val="22"/>
          <w:szCs w:val="22"/>
        </w:rPr>
        <w:t>ублей</w:t>
      </w: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4"/>
        <w:gridCol w:w="1679"/>
        <w:gridCol w:w="1287"/>
        <w:gridCol w:w="1378"/>
        <w:gridCol w:w="1481"/>
        <w:gridCol w:w="1446"/>
      </w:tblGrid>
      <w:tr w:rsidR="005B18DD" w:rsidRPr="003D508F" w14:paraId="06BE131C" w14:textId="77777777" w:rsidTr="003D508F">
        <w:trPr>
          <w:trHeight w:val="183"/>
        </w:trPr>
        <w:tc>
          <w:tcPr>
            <w:tcW w:w="2014" w:type="dxa"/>
            <w:vMerge w:val="restart"/>
            <w:vAlign w:val="center"/>
          </w:tcPr>
          <w:p w14:paraId="7238027B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  <w:r w:rsidRPr="003D508F">
              <w:rPr>
                <w:b/>
                <w:sz w:val="22"/>
                <w:szCs w:val="22"/>
              </w:rPr>
              <w:t>Характеристики бюджета</w:t>
            </w:r>
          </w:p>
        </w:tc>
        <w:tc>
          <w:tcPr>
            <w:tcW w:w="1679" w:type="dxa"/>
            <w:vMerge w:val="restart"/>
            <w:vAlign w:val="center"/>
          </w:tcPr>
          <w:p w14:paraId="69C42836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  <w:r w:rsidRPr="003D508F">
              <w:rPr>
                <w:b/>
                <w:sz w:val="22"/>
                <w:szCs w:val="22"/>
              </w:rPr>
              <w:t>2018 год</w:t>
            </w:r>
          </w:p>
        </w:tc>
        <w:tc>
          <w:tcPr>
            <w:tcW w:w="1287" w:type="dxa"/>
            <w:vMerge w:val="restart"/>
            <w:vAlign w:val="center"/>
          </w:tcPr>
          <w:p w14:paraId="25477F74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  <w:r w:rsidRPr="003D508F">
              <w:rPr>
                <w:b/>
                <w:sz w:val="22"/>
                <w:szCs w:val="22"/>
              </w:rPr>
              <w:t>2019 год</w:t>
            </w:r>
          </w:p>
        </w:tc>
        <w:tc>
          <w:tcPr>
            <w:tcW w:w="1378" w:type="dxa"/>
            <w:vMerge w:val="restart"/>
            <w:vAlign w:val="center"/>
          </w:tcPr>
          <w:p w14:paraId="42F144D4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  <w:r w:rsidRPr="003D508F">
              <w:rPr>
                <w:b/>
                <w:sz w:val="22"/>
                <w:szCs w:val="22"/>
              </w:rPr>
              <w:t>2020 год</w:t>
            </w:r>
          </w:p>
        </w:tc>
        <w:tc>
          <w:tcPr>
            <w:tcW w:w="2927" w:type="dxa"/>
            <w:gridSpan w:val="2"/>
            <w:vAlign w:val="center"/>
          </w:tcPr>
          <w:p w14:paraId="3CEA61FE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  <w:r w:rsidRPr="003D508F">
              <w:rPr>
                <w:b/>
                <w:sz w:val="22"/>
                <w:szCs w:val="22"/>
              </w:rPr>
              <w:t>Динамика</w:t>
            </w:r>
          </w:p>
        </w:tc>
      </w:tr>
      <w:tr w:rsidR="005B18DD" w:rsidRPr="003D508F" w14:paraId="7FC1FB50" w14:textId="77777777" w:rsidTr="003D508F">
        <w:trPr>
          <w:trHeight w:val="210"/>
        </w:trPr>
        <w:tc>
          <w:tcPr>
            <w:tcW w:w="2014" w:type="dxa"/>
            <w:vMerge/>
            <w:vAlign w:val="center"/>
          </w:tcPr>
          <w:p w14:paraId="44EFD7BD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79" w:type="dxa"/>
            <w:vMerge/>
            <w:vAlign w:val="center"/>
          </w:tcPr>
          <w:p w14:paraId="40343AD6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87" w:type="dxa"/>
            <w:vMerge/>
            <w:vAlign w:val="center"/>
          </w:tcPr>
          <w:p w14:paraId="2EC20107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78" w:type="dxa"/>
            <w:vMerge/>
            <w:vAlign w:val="center"/>
          </w:tcPr>
          <w:p w14:paraId="63AE48DA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1" w:type="dxa"/>
            <w:vAlign w:val="center"/>
          </w:tcPr>
          <w:p w14:paraId="302DAED5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  <w:r w:rsidRPr="003D508F">
              <w:rPr>
                <w:b/>
                <w:sz w:val="22"/>
                <w:szCs w:val="22"/>
              </w:rPr>
              <w:t>2020/2018, %</w:t>
            </w:r>
          </w:p>
        </w:tc>
        <w:tc>
          <w:tcPr>
            <w:tcW w:w="1446" w:type="dxa"/>
            <w:vAlign w:val="center"/>
          </w:tcPr>
          <w:p w14:paraId="639900D6" w14:textId="77777777" w:rsidR="005B18DD" w:rsidRPr="003D508F" w:rsidRDefault="005B18DD" w:rsidP="003D508F">
            <w:pPr>
              <w:ind w:left="-284"/>
              <w:jc w:val="center"/>
              <w:rPr>
                <w:b/>
                <w:sz w:val="22"/>
                <w:szCs w:val="22"/>
              </w:rPr>
            </w:pPr>
            <w:r w:rsidRPr="003D508F">
              <w:rPr>
                <w:b/>
                <w:sz w:val="22"/>
                <w:szCs w:val="22"/>
              </w:rPr>
              <w:t>2020/2019, %</w:t>
            </w:r>
          </w:p>
        </w:tc>
      </w:tr>
      <w:tr w:rsidR="005B18DD" w:rsidRPr="003D508F" w14:paraId="6D7FF5E2" w14:textId="77777777" w:rsidTr="003D508F">
        <w:trPr>
          <w:trHeight w:val="254"/>
        </w:trPr>
        <w:tc>
          <w:tcPr>
            <w:tcW w:w="2014" w:type="dxa"/>
            <w:vAlign w:val="center"/>
          </w:tcPr>
          <w:p w14:paraId="4FD329A4" w14:textId="77777777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3D508F">
              <w:rPr>
                <w:bCs/>
                <w:sz w:val="22"/>
                <w:szCs w:val="22"/>
              </w:rPr>
              <w:t>Доходы</w:t>
            </w:r>
          </w:p>
        </w:tc>
        <w:tc>
          <w:tcPr>
            <w:tcW w:w="1679" w:type="dxa"/>
            <w:vAlign w:val="center"/>
          </w:tcPr>
          <w:p w14:paraId="72F162E6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sz w:val="22"/>
                <w:szCs w:val="22"/>
                <w:lang w:eastAsia="ar-SA"/>
              </w:rPr>
              <w:t>204 138,0</w:t>
            </w:r>
          </w:p>
        </w:tc>
        <w:tc>
          <w:tcPr>
            <w:tcW w:w="1287" w:type="dxa"/>
            <w:vAlign w:val="center"/>
          </w:tcPr>
          <w:p w14:paraId="316C0818" w14:textId="77777777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3D508F">
              <w:rPr>
                <w:sz w:val="22"/>
                <w:szCs w:val="22"/>
              </w:rPr>
              <w:t>258 667,4</w:t>
            </w:r>
          </w:p>
        </w:tc>
        <w:tc>
          <w:tcPr>
            <w:tcW w:w="1378" w:type="dxa"/>
            <w:vAlign w:val="center"/>
          </w:tcPr>
          <w:p w14:paraId="187F41FC" w14:textId="77777777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  <w:lang w:val="en-US"/>
              </w:rPr>
            </w:pPr>
            <w:r w:rsidRPr="003D508F">
              <w:rPr>
                <w:sz w:val="22"/>
                <w:szCs w:val="22"/>
              </w:rPr>
              <w:t>231 531,1</w:t>
            </w:r>
          </w:p>
        </w:tc>
        <w:tc>
          <w:tcPr>
            <w:tcW w:w="1481" w:type="dxa"/>
            <w:vAlign w:val="center"/>
          </w:tcPr>
          <w:p w14:paraId="65131C0A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+ 13,4</w:t>
            </w:r>
          </w:p>
        </w:tc>
        <w:tc>
          <w:tcPr>
            <w:tcW w:w="1446" w:type="dxa"/>
            <w:vAlign w:val="center"/>
          </w:tcPr>
          <w:p w14:paraId="29278E04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- 10,5</w:t>
            </w:r>
          </w:p>
        </w:tc>
      </w:tr>
      <w:tr w:rsidR="005B18DD" w:rsidRPr="003D508F" w14:paraId="58596561" w14:textId="77777777" w:rsidTr="003D508F">
        <w:trPr>
          <w:trHeight w:val="265"/>
        </w:trPr>
        <w:tc>
          <w:tcPr>
            <w:tcW w:w="2014" w:type="dxa"/>
            <w:vAlign w:val="center"/>
          </w:tcPr>
          <w:p w14:paraId="6108D569" w14:textId="77777777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3D508F">
              <w:rPr>
                <w:bCs/>
                <w:sz w:val="22"/>
                <w:szCs w:val="22"/>
              </w:rPr>
              <w:t>Расходы</w:t>
            </w:r>
          </w:p>
        </w:tc>
        <w:tc>
          <w:tcPr>
            <w:tcW w:w="1679" w:type="dxa"/>
            <w:vAlign w:val="center"/>
          </w:tcPr>
          <w:p w14:paraId="2AF01628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bCs/>
                <w:sz w:val="22"/>
                <w:szCs w:val="22"/>
              </w:rPr>
              <w:t>263 376,7</w:t>
            </w:r>
          </w:p>
        </w:tc>
        <w:tc>
          <w:tcPr>
            <w:tcW w:w="1287" w:type="dxa"/>
            <w:vAlign w:val="center"/>
          </w:tcPr>
          <w:p w14:paraId="578EBD6B" w14:textId="77777777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3D508F">
              <w:rPr>
                <w:bCs/>
                <w:sz w:val="22"/>
                <w:szCs w:val="22"/>
              </w:rPr>
              <w:t>286 875,3</w:t>
            </w:r>
          </w:p>
        </w:tc>
        <w:tc>
          <w:tcPr>
            <w:tcW w:w="1378" w:type="dxa"/>
            <w:vAlign w:val="center"/>
          </w:tcPr>
          <w:p w14:paraId="1A059740" w14:textId="77777777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213 010,3</w:t>
            </w:r>
          </w:p>
        </w:tc>
        <w:tc>
          <w:tcPr>
            <w:tcW w:w="1481" w:type="dxa"/>
            <w:vAlign w:val="center"/>
          </w:tcPr>
          <w:p w14:paraId="638842DF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- 19,1</w:t>
            </w:r>
          </w:p>
        </w:tc>
        <w:tc>
          <w:tcPr>
            <w:tcW w:w="1446" w:type="dxa"/>
            <w:vAlign w:val="center"/>
          </w:tcPr>
          <w:p w14:paraId="7D7A4FEE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- 25,7</w:t>
            </w:r>
          </w:p>
        </w:tc>
      </w:tr>
      <w:tr w:rsidR="005B18DD" w:rsidRPr="003D508F" w14:paraId="72E6147A" w14:textId="77777777" w:rsidTr="003D508F">
        <w:trPr>
          <w:trHeight w:val="519"/>
        </w:trPr>
        <w:tc>
          <w:tcPr>
            <w:tcW w:w="2014" w:type="dxa"/>
            <w:vAlign w:val="center"/>
          </w:tcPr>
          <w:p w14:paraId="78932741" w14:textId="4650A973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</w:rPr>
            </w:pPr>
            <w:proofErr w:type="gramStart"/>
            <w:r w:rsidRPr="003D508F">
              <w:rPr>
                <w:bCs/>
                <w:sz w:val="22"/>
                <w:szCs w:val="22"/>
              </w:rPr>
              <w:t>Дефицит(</w:t>
            </w:r>
            <w:proofErr w:type="gramEnd"/>
            <w:r w:rsidRPr="003D508F">
              <w:rPr>
                <w:bCs/>
                <w:sz w:val="22"/>
                <w:szCs w:val="22"/>
              </w:rPr>
              <w:t>-</w:t>
            </w:r>
            <w:r w:rsidR="003D508F">
              <w:rPr>
                <w:bCs/>
                <w:sz w:val="22"/>
                <w:szCs w:val="22"/>
              </w:rPr>
              <w:t xml:space="preserve">) </w:t>
            </w:r>
            <w:r w:rsidRPr="003D508F">
              <w:rPr>
                <w:bCs/>
                <w:sz w:val="22"/>
                <w:szCs w:val="22"/>
              </w:rPr>
              <w:t>профицит(+)</w:t>
            </w:r>
          </w:p>
        </w:tc>
        <w:tc>
          <w:tcPr>
            <w:tcW w:w="1679" w:type="dxa"/>
            <w:vAlign w:val="center"/>
          </w:tcPr>
          <w:p w14:paraId="4055F3D5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- 59 238,7</w:t>
            </w:r>
          </w:p>
        </w:tc>
        <w:tc>
          <w:tcPr>
            <w:tcW w:w="1287" w:type="dxa"/>
            <w:vAlign w:val="center"/>
          </w:tcPr>
          <w:p w14:paraId="3C77F8BD" w14:textId="77777777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- 28 207,9</w:t>
            </w:r>
          </w:p>
        </w:tc>
        <w:tc>
          <w:tcPr>
            <w:tcW w:w="1378" w:type="dxa"/>
            <w:vAlign w:val="center"/>
          </w:tcPr>
          <w:p w14:paraId="618E33A3" w14:textId="77777777" w:rsidR="005B18DD" w:rsidRPr="003D508F" w:rsidRDefault="005B18DD" w:rsidP="003D508F">
            <w:pPr>
              <w:ind w:left="-284"/>
              <w:jc w:val="center"/>
              <w:rPr>
                <w:bCs/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+ 18 520,8</w:t>
            </w:r>
          </w:p>
        </w:tc>
        <w:tc>
          <w:tcPr>
            <w:tcW w:w="1481" w:type="dxa"/>
            <w:vAlign w:val="center"/>
          </w:tcPr>
          <w:p w14:paraId="275FF146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+ 31,3</w:t>
            </w:r>
          </w:p>
        </w:tc>
        <w:tc>
          <w:tcPr>
            <w:tcW w:w="1446" w:type="dxa"/>
            <w:vAlign w:val="center"/>
          </w:tcPr>
          <w:p w14:paraId="26B7C3FA" w14:textId="77777777" w:rsidR="005B18DD" w:rsidRPr="003D508F" w:rsidRDefault="005B18DD" w:rsidP="003D508F">
            <w:pPr>
              <w:ind w:left="-284"/>
              <w:jc w:val="center"/>
              <w:rPr>
                <w:sz w:val="22"/>
                <w:szCs w:val="22"/>
              </w:rPr>
            </w:pPr>
            <w:r w:rsidRPr="003D508F">
              <w:rPr>
                <w:sz w:val="22"/>
                <w:szCs w:val="22"/>
              </w:rPr>
              <w:t>+ 65,7</w:t>
            </w:r>
          </w:p>
        </w:tc>
      </w:tr>
    </w:tbl>
    <w:p w14:paraId="42B4AED1" w14:textId="77777777" w:rsidR="003D508F" w:rsidRDefault="003D508F" w:rsidP="003D508F">
      <w:pPr>
        <w:ind w:left="-284" w:firstLine="567"/>
        <w:jc w:val="both"/>
        <w:rPr>
          <w:bCs/>
          <w:sz w:val="28"/>
          <w:szCs w:val="28"/>
        </w:rPr>
      </w:pPr>
    </w:p>
    <w:p w14:paraId="7FAC712C" w14:textId="1F816963" w:rsidR="005B18DD" w:rsidRPr="003D508F" w:rsidRDefault="005B18DD" w:rsidP="003D508F">
      <w:pPr>
        <w:ind w:left="-284" w:firstLine="567"/>
        <w:jc w:val="both"/>
        <w:rPr>
          <w:bCs/>
          <w:sz w:val="28"/>
          <w:szCs w:val="28"/>
        </w:rPr>
      </w:pPr>
      <w:r w:rsidRPr="003D508F">
        <w:rPr>
          <w:bCs/>
          <w:sz w:val="28"/>
          <w:szCs w:val="28"/>
        </w:rPr>
        <w:t xml:space="preserve">Профицит бюджета 2020 года при дефиците бюджета предыдущего периода обусловлен снижением показателя расходов бюджета </w:t>
      </w:r>
      <w:r w:rsidRPr="003D508F">
        <w:rPr>
          <w:sz w:val="28"/>
          <w:szCs w:val="28"/>
        </w:rPr>
        <w:t xml:space="preserve">сельского поселения </w:t>
      </w:r>
      <w:proofErr w:type="spellStart"/>
      <w:r w:rsidRPr="003D508F">
        <w:rPr>
          <w:sz w:val="28"/>
          <w:szCs w:val="28"/>
        </w:rPr>
        <w:t>Булатниковское</w:t>
      </w:r>
      <w:proofErr w:type="spellEnd"/>
      <w:r w:rsidRPr="003D508F">
        <w:rPr>
          <w:bCs/>
          <w:sz w:val="28"/>
          <w:szCs w:val="28"/>
        </w:rPr>
        <w:t xml:space="preserve">.  </w:t>
      </w:r>
    </w:p>
    <w:p w14:paraId="157E91B5" w14:textId="77777777" w:rsidR="005B18DD" w:rsidRPr="003D508F" w:rsidRDefault="005B18DD" w:rsidP="003D508F">
      <w:pPr>
        <w:autoSpaceDE w:val="0"/>
        <w:autoSpaceDN w:val="0"/>
        <w:adjustRightInd w:val="0"/>
        <w:ind w:left="-284" w:firstLine="567"/>
        <w:jc w:val="both"/>
        <w:rPr>
          <w:bCs/>
          <w:sz w:val="28"/>
          <w:szCs w:val="28"/>
        </w:rPr>
      </w:pPr>
    </w:p>
    <w:p w14:paraId="1D2A020D" w14:textId="77777777" w:rsidR="003D508F" w:rsidRDefault="005B18DD" w:rsidP="003D508F">
      <w:pPr>
        <w:autoSpaceDE w:val="0"/>
        <w:autoSpaceDN w:val="0"/>
        <w:adjustRightInd w:val="0"/>
        <w:ind w:left="-284" w:firstLine="567"/>
        <w:jc w:val="both"/>
        <w:rPr>
          <w:rFonts w:cs="Arial"/>
          <w:sz w:val="28"/>
          <w:szCs w:val="28"/>
        </w:rPr>
      </w:pPr>
      <w:r w:rsidRPr="003D508F">
        <w:rPr>
          <w:rFonts w:cs="Arial"/>
          <w:sz w:val="28"/>
          <w:szCs w:val="28"/>
        </w:rPr>
        <w:t xml:space="preserve">В отчетном периоде изменения в Решение о бюджете, в результате которых была произведена корректировка основных характеристик бюджета, вносились семь раз. </w:t>
      </w:r>
    </w:p>
    <w:p w14:paraId="33A895CF" w14:textId="28A35614" w:rsidR="005B18DD" w:rsidRPr="003D508F" w:rsidRDefault="005B18DD" w:rsidP="003D508F">
      <w:pPr>
        <w:autoSpaceDE w:val="0"/>
        <w:autoSpaceDN w:val="0"/>
        <w:adjustRightInd w:val="0"/>
        <w:ind w:left="-284" w:firstLine="567"/>
        <w:jc w:val="both"/>
        <w:rPr>
          <w:rFonts w:cs="Arial"/>
          <w:sz w:val="28"/>
          <w:szCs w:val="28"/>
        </w:rPr>
      </w:pPr>
      <w:r w:rsidRPr="003D508F">
        <w:rPr>
          <w:rFonts w:cs="Arial"/>
          <w:sz w:val="28"/>
          <w:szCs w:val="28"/>
        </w:rPr>
        <w:t xml:space="preserve">В предыдущие периоды (2018, 2019 годы) количество внесенных в соответствующие решения о бюджете </w:t>
      </w:r>
      <w:r w:rsidRPr="003D508F">
        <w:rPr>
          <w:sz w:val="28"/>
          <w:szCs w:val="28"/>
        </w:rPr>
        <w:t xml:space="preserve">сельского поселения </w:t>
      </w:r>
      <w:proofErr w:type="spellStart"/>
      <w:r w:rsidRPr="003D508F">
        <w:rPr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изменений равнялось четырем.</w:t>
      </w:r>
    </w:p>
    <w:p w14:paraId="79887536" w14:textId="6F9D7CD2" w:rsidR="005B18DD" w:rsidRDefault="005B18DD" w:rsidP="003D508F">
      <w:pPr>
        <w:pStyle w:val="a3"/>
        <w:spacing w:before="0" w:beforeAutospacing="0" w:after="0" w:afterAutospacing="0"/>
        <w:ind w:left="-284" w:firstLine="567"/>
        <w:jc w:val="both"/>
      </w:pPr>
    </w:p>
    <w:p w14:paraId="0305833F" w14:textId="57944481" w:rsidR="005B18DD" w:rsidRPr="007F0193" w:rsidRDefault="003D508F" w:rsidP="003D508F">
      <w:pPr>
        <w:pStyle w:val="Default"/>
        <w:ind w:left="-284" w:firstLine="567"/>
        <w:jc w:val="both"/>
        <w:rPr>
          <w:b/>
          <w:bCs/>
          <w:sz w:val="28"/>
          <w:szCs w:val="28"/>
          <w:u w:val="single"/>
        </w:rPr>
      </w:pPr>
      <w:r w:rsidRPr="003D508F">
        <w:rPr>
          <w:sz w:val="28"/>
          <w:szCs w:val="28"/>
        </w:rPr>
        <w:t>В</w:t>
      </w:r>
      <w:r w:rsidR="005B18DD" w:rsidRPr="003D508F">
        <w:rPr>
          <w:sz w:val="28"/>
          <w:szCs w:val="28"/>
        </w:rPr>
        <w:t xml:space="preserve"> результате последних корректировок бюджета доходная часть бюджета 2020 года составила 264 550,7 тыс. рублей, расходная часть – 272 411,4 тыс. рублей,</w:t>
      </w:r>
      <w:r w:rsidR="005B18DD" w:rsidRPr="003D508F">
        <w:rPr>
          <w:bCs/>
          <w:sz w:val="28"/>
          <w:szCs w:val="28"/>
        </w:rPr>
        <w:t xml:space="preserve"> </w:t>
      </w:r>
      <w:r w:rsidR="005B18DD" w:rsidRPr="007F0193">
        <w:rPr>
          <w:b/>
          <w:bCs/>
          <w:sz w:val="28"/>
          <w:szCs w:val="28"/>
          <w:u w:val="single"/>
        </w:rPr>
        <w:t xml:space="preserve">дефицит бюджета – </w:t>
      </w:r>
      <w:r w:rsidR="005B18DD" w:rsidRPr="007F0193">
        <w:rPr>
          <w:b/>
          <w:sz w:val="28"/>
          <w:szCs w:val="28"/>
          <w:u w:val="single"/>
          <w:lang w:eastAsia="ar-SA"/>
        </w:rPr>
        <w:t>7 860,7</w:t>
      </w:r>
      <w:r w:rsidR="005B18DD" w:rsidRPr="007F0193">
        <w:rPr>
          <w:b/>
          <w:bCs/>
          <w:sz w:val="28"/>
          <w:szCs w:val="28"/>
          <w:u w:val="single"/>
        </w:rPr>
        <w:t xml:space="preserve"> тыс. рублей.</w:t>
      </w:r>
    </w:p>
    <w:p w14:paraId="3DD1379D" w14:textId="77777777" w:rsidR="007F0193" w:rsidRDefault="007F0193" w:rsidP="003D508F">
      <w:pPr>
        <w:ind w:left="-284" w:firstLine="567"/>
        <w:jc w:val="both"/>
        <w:rPr>
          <w:sz w:val="28"/>
          <w:szCs w:val="28"/>
        </w:rPr>
      </w:pPr>
    </w:p>
    <w:p w14:paraId="0588A749" w14:textId="1E97BA42" w:rsidR="005B18DD" w:rsidRPr="003D508F" w:rsidRDefault="005B18DD" w:rsidP="003D508F">
      <w:pPr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Таким образом</w:t>
      </w:r>
      <w:r w:rsidR="003D508F">
        <w:rPr>
          <w:sz w:val="28"/>
          <w:szCs w:val="28"/>
        </w:rPr>
        <w:t>,</w:t>
      </w:r>
      <w:r w:rsidRPr="003D508F">
        <w:rPr>
          <w:sz w:val="28"/>
          <w:szCs w:val="28"/>
        </w:rPr>
        <w:t xml:space="preserve"> первоначально утвержденные показатели бюджета увеличились по доходам на 33 019,6 </w:t>
      </w:r>
      <w:r w:rsidRPr="003D508F">
        <w:rPr>
          <w:bCs/>
          <w:sz w:val="28"/>
          <w:szCs w:val="28"/>
        </w:rPr>
        <w:t>тыс. рублей</w:t>
      </w:r>
      <w:r w:rsidRPr="003D508F">
        <w:rPr>
          <w:sz w:val="28"/>
          <w:szCs w:val="28"/>
        </w:rPr>
        <w:t xml:space="preserve"> или на 14,3%, по расходам - на 59 400,8 </w:t>
      </w:r>
      <w:r w:rsidRPr="003D508F">
        <w:rPr>
          <w:bCs/>
          <w:sz w:val="28"/>
          <w:szCs w:val="28"/>
        </w:rPr>
        <w:t>тыс. рублей</w:t>
      </w:r>
      <w:r w:rsidRPr="003D508F">
        <w:rPr>
          <w:sz w:val="28"/>
          <w:szCs w:val="28"/>
        </w:rPr>
        <w:t xml:space="preserve"> или на 27,9%.</w:t>
      </w:r>
    </w:p>
    <w:p w14:paraId="2B266CC4" w14:textId="77777777" w:rsid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</w:pPr>
    </w:p>
    <w:p w14:paraId="419CBD55" w14:textId="36566326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Внешней проверкой годового отчета исполнения бюджета сельского поселения </w:t>
      </w:r>
      <w:proofErr w:type="spellStart"/>
      <w:r w:rsidRPr="003D508F">
        <w:rPr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за 2020 год установлено:</w:t>
      </w:r>
    </w:p>
    <w:p w14:paraId="35184244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- доходы исполнены в сумме </w:t>
      </w:r>
      <w:r w:rsidRPr="003D508F">
        <w:rPr>
          <w:bCs/>
          <w:sz w:val="28"/>
          <w:szCs w:val="28"/>
        </w:rPr>
        <w:t>307 421,0</w:t>
      </w:r>
      <w:r w:rsidRPr="003D508F">
        <w:rPr>
          <w:sz w:val="28"/>
          <w:szCs w:val="28"/>
        </w:rPr>
        <w:t xml:space="preserve"> тыс. рублей (116,2% плана);</w:t>
      </w:r>
    </w:p>
    <w:p w14:paraId="7EB3031D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- расходы исполнены в сумме 241 200,2 тыс. рублей (88,5% плана); </w:t>
      </w:r>
    </w:p>
    <w:p w14:paraId="348B7CA0" w14:textId="77777777" w:rsidR="003D508F" w:rsidRPr="007F0193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b/>
          <w:sz w:val="28"/>
          <w:szCs w:val="28"/>
        </w:rPr>
      </w:pPr>
      <w:r w:rsidRPr="007F0193">
        <w:rPr>
          <w:b/>
          <w:sz w:val="28"/>
          <w:szCs w:val="28"/>
        </w:rPr>
        <w:t>- профицит - 6</w:t>
      </w:r>
      <w:r w:rsidRPr="007F0193">
        <w:rPr>
          <w:b/>
          <w:bCs/>
          <w:sz w:val="28"/>
          <w:szCs w:val="28"/>
        </w:rPr>
        <w:t>6 220,8</w:t>
      </w:r>
      <w:r w:rsidRPr="007F0193">
        <w:rPr>
          <w:b/>
          <w:sz w:val="28"/>
          <w:szCs w:val="28"/>
        </w:rPr>
        <w:t xml:space="preserve"> тыс. рублей.</w:t>
      </w:r>
    </w:p>
    <w:p w14:paraId="6630EA49" w14:textId="77777777" w:rsidR="007F0193" w:rsidRDefault="007F0193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14:paraId="2F22D656" w14:textId="1E4F605F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2. Динамика доходов и расходов бюджета поселения за 3-х летний период:</w:t>
      </w:r>
    </w:p>
    <w:p w14:paraId="66855F0E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- доходы поселения 2020 года выросли относительно доходов 2018 года на 122 212,9 тыс. рублей или 66%, относительно 2019 года рост составил </w:t>
      </w:r>
      <w:r w:rsidRPr="003D508F">
        <w:rPr>
          <w:bCs/>
          <w:sz w:val="28"/>
          <w:szCs w:val="28"/>
        </w:rPr>
        <w:t xml:space="preserve">703,5 </w:t>
      </w:r>
      <w:r w:rsidRPr="003D508F">
        <w:rPr>
          <w:sz w:val="28"/>
          <w:szCs w:val="28"/>
        </w:rPr>
        <w:t>тыс. рублей или 0,2%;</w:t>
      </w:r>
      <w:bookmarkStart w:id="0" w:name="_GoBack"/>
      <w:bookmarkEnd w:id="0"/>
    </w:p>
    <w:p w14:paraId="259C96AC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расходы поселения 2020 года увеличились относительно расходов 2018 года на 12 918,3 тыс. рублей или 5,7%, относительно расходов 2019 года - уменьшились на 29 178,6 тыс. рублей или на 10,8%.</w:t>
      </w:r>
    </w:p>
    <w:p w14:paraId="034CFE42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14:paraId="3BC2DF2D" w14:textId="77777777" w:rsidR="003D508F" w:rsidRPr="003D508F" w:rsidRDefault="003D508F" w:rsidP="003D508F">
      <w:pPr>
        <w:ind w:left="-284" w:firstLine="567"/>
        <w:jc w:val="both"/>
        <w:rPr>
          <w:bCs/>
          <w:sz w:val="28"/>
          <w:szCs w:val="28"/>
        </w:rPr>
      </w:pPr>
      <w:r w:rsidRPr="003D508F">
        <w:rPr>
          <w:sz w:val="28"/>
          <w:szCs w:val="28"/>
        </w:rPr>
        <w:t>3. Б</w:t>
      </w:r>
      <w:r w:rsidRPr="003D508F">
        <w:rPr>
          <w:bCs/>
          <w:sz w:val="28"/>
          <w:szCs w:val="28"/>
        </w:rPr>
        <w:t xml:space="preserve">юджет </w:t>
      </w:r>
      <w:r w:rsidRPr="003D508F">
        <w:rPr>
          <w:snapToGrid w:val="0"/>
          <w:sz w:val="28"/>
          <w:szCs w:val="28"/>
        </w:rPr>
        <w:t xml:space="preserve">сельского поселения </w:t>
      </w:r>
      <w:proofErr w:type="spellStart"/>
      <w:r w:rsidRPr="003D508F">
        <w:rPr>
          <w:snapToGrid w:val="0"/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2020 года, утвержденный с дефицитом в размере </w:t>
      </w:r>
      <w:r w:rsidRPr="003D508F">
        <w:rPr>
          <w:sz w:val="28"/>
          <w:szCs w:val="28"/>
          <w:lang w:eastAsia="ar-SA"/>
        </w:rPr>
        <w:t>7 860,7</w:t>
      </w:r>
      <w:r w:rsidRPr="003D508F">
        <w:rPr>
          <w:sz w:val="28"/>
          <w:szCs w:val="28"/>
        </w:rPr>
        <w:t xml:space="preserve"> тыс. рублей,</w:t>
      </w:r>
      <w:r w:rsidRPr="003D508F">
        <w:rPr>
          <w:bCs/>
          <w:sz w:val="28"/>
          <w:szCs w:val="28"/>
        </w:rPr>
        <w:t xml:space="preserve"> исполнен с профицитом в размере 66 220,8 тыс. рублей.</w:t>
      </w:r>
    </w:p>
    <w:p w14:paraId="3DF899D7" w14:textId="77777777" w:rsidR="003D508F" w:rsidRPr="003D508F" w:rsidRDefault="003D508F" w:rsidP="003D508F">
      <w:pPr>
        <w:ind w:left="-284" w:firstLine="567"/>
        <w:jc w:val="both"/>
        <w:rPr>
          <w:bCs/>
          <w:sz w:val="28"/>
          <w:szCs w:val="28"/>
        </w:rPr>
      </w:pPr>
      <w:r w:rsidRPr="003D508F">
        <w:rPr>
          <w:bCs/>
          <w:sz w:val="28"/>
          <w:szCs w:val="28"/>
        </w:rPr>
        <w:t xml:space="preserve">В </w:t>
      </w:r>
      <w:r w:rsidRPr="003D508F">
        <w:rPr>
          <w:sz w:val="28"/>
          <w:szCs w:val="28"/>
        </w:rPr>
        <w:t>2018 году бюджет был исполнен</w:t>
      </w:r>
      <w:r w:rsidRPr="003D508F">
        <w:rPr>
          <w:bCs/>
          <w:sz w:val="28"/>
          <w:szCs w:val="28"/>
        </w:rPr>
        <w:t xml:space="preserve"> </w:t>
      </w:r>
      <w:r w:rsidRPr="003D508F">
        <w:rPr>
          <w:sz w:val="28"/>
          <w:szCs w:val="28"/>
        </w:rPr>
        <w:t xml:space="preserve">с </w:t>
      </w:r>
      <w:r w:rsidRPr="003D508F">
        <w:rPr>
          <w:bCs/>
          <w:sz w:val="28"/>
          <w:szCs w:val="28"/>
        </w:rPr>
        <w:t>дефицитом 4</w:t>
      </w:r>
      <w:r w:rsidRPr="003D508F">
        <w:rPr>
          <w:sz w:val="28"/>
          <w:szCs w:val="28"/>
        </w:rPr>
        <w:t xml:space="preserve">3 073,8 тыс. рублей при утвержденном дефиците </w:t>
      </w:r>
      <w:r w:rsidRPr="003D508F">
        <w:rPr>
          <w:sz w:val="28"/>
          <w:szCs w:val="28"/>
          <w:lang w:eastAsia="ar-SA"/>
        </w:rPr>
        <w:t>59 380,9</w:t>
      </w:r>
      <w:r w:rsidRPr="003D508F">
        <w:rPr>
          <w:bCs/>
          <w:sz w:val="28"/>
          <w:szCs w:val="28"/>
        </w:rPr>
        <w:t xml:space="preserve"> тыс. рублей.</w:t>
      </w:r>
    </w:p>
    <w:p w14:paraId="0532AB72" w14:textId="77777777" w:rsidR="003D508F" w:rsidRPr="003D508F" w:rsidRDefault="003D508F" w:rsidP="003D508F">
      <w:pPr>
        <w:ind w:left="-284" w:firstLine="567"/>
        <w:jc w:val="both"/>
        <w:rPr>
          <w:bCs/>
          <w:sz w:val="28"/>
          <w:szCs w:val="28"/>
        </w:rPr>
      </w:pPr>
      <w:r w:rsidRPr="003D508F">
        <w:rPr>
          <w:bCs/>
          <w:sz w:val="28"/>
          <w:szCs w:val="28"/>
        </w:rPr>
        <w:lastRenderedPageBreak/>
        <w:t xml:space="preserve">В </w:t>
      </w:r>
      <w:r w:rsidRPr="003D508F">
        <w:rPr>
          <w:sz w:val="28"/>
          <w:szCs w:val="28"/>
        </w:rPr>
        <w:t>2019 году бюджет был исполнен</w:t>
      </w:r>
      <w:r w:rsidRPr="003D508F">
        <w:rPr>
          <w:bCs/>
          <w:sz w:val="28"/>
          <w:szCs w:val="28"/>
        </w:rPr>
        <w:t xml:space="preserve"> </w:t>
      </w:r>
      <w:r w:rsidRPr="003D508F">
        <w:rPr>
          <w:sz w:val="28"/>
          <w:szCs w:val="28"/>
        </w:rPr>
        <w:t xml:space="preserve">с </w:t>
      </w:r>
      <w:r w:rsidRPr="003D508F">
        <w:rPr>
          <w:bCs/>
          <w:sz w:val="28"/>
          <w:szCs w:val="28"/>
        </w:rPr>
        <w:t xml:space="preserve">профицитом 36 338,7 </w:t>
      </w:r>
      <w:r w:rsidRPr="003D508F">
        <w:rPr>
          <w:sz w:val="28"/>
          <w:szCs w:val="28"/>
        </w:rPr>
        <w:t>тыс. рублей при утвержденном дефиците 28 294,6</w:t>
      </w:r>
      <w:r w:rsidRPr="003D508F">
        <w:rPr>
          <w:bCs/>
          <w:sz w:val="28"/>
          <w:szCs w:val="28"/>
        </w:rPr>
        <w:t xml:space="preserve"> тыс. рублей.</w:t>
      </w:r>
    </w:p>
    <w:p w14:paraId="03E7DBD5" w14:textId="77777777" w:rsidR="003D508F" w:rsidRPr="003D508F" w:rsidRDefault="003D508F" w:rsidP="003D508F">
      <w:pPr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В соответствии с требованиями бюджетного законодательства дефицит бюджета поселения покрывается остатками средств на счетах по учету средств местного бюджета.</w:t>
      </w:r>
    </w:p>
    <w:p w14:paraId="70E91C52" w14:textId="77777777" w:rsidR="003D508F" w:rsidRPr="003D508F" w:rsidRDefault="003D508F" w:rsidP="003D508F">
      <w:pPr>
        <w:ind w:left="-284" w:firstLine="567"/>
        <w:jc w:val="both"/>
        <w:rPr>
          <w:sz w:val="28"/>
          <w:szCs w:val="28"/>
        </w:rPr>
      </w:pPr>
    </w:p>
    <w:p w14:paraId="39F05A7E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4. Структуру доходов </w:t>
      </w:r>
      <w:r w:rsidRPr="003D508F">
        <w:rPr>
          <w:snapToGrid w:val="0"/>
          <w:sz w:val="28"/>
          <w:szCs w:val="28"/>
        </w:rPr>
        <w:t xml:space="preserve">сельского поселения </w:t>
      </w:r>
      <w:proofErr w:type="spellStart"/>
      <w:r w:rsidRPr="003D508F">
        <w:rPr>
          <w:snapToGrid w:val="0"/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составляют налоговые доходы и безвозмездные поступления. Налоговые доходы в структуре доходов поселения составляют 99,2%.</w:t>
      </w:r>
    </w:p>
    <w:p w14:paraId="54CC7268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14:paraId="424DE96E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5. </w:t>
      </w:r>
      <w:r w:rsidRPr="003D508F">
        <w:rPr>
          <w:snapToGrid w:val="0"/>
          <w:sz w:val="28"/>
          <w:szCs w:val="28"/>
        </w:rPr>
        <w:t xml:space="preserve">Удельный вес расходов сельского поселения </w:t>
      </w:r>
      <w:proofErr w:type="spellStart"/>
      <w:r w:rsidRPr="003D508F">
        <w:rPr>
          <w:snapToGrid w:val="0"/>
          <w:sz w:val="28"/>
          <w:szCs w:val="28"/>
        </w:rPr>
        <w:t>Булатниковское</w:t>
      </w:r>
      <w:proofErr w:type="spellEnd"/>
      <w:r w:rsidRPr="003D508F">
        <w:rPr>
          <w:snapToGrid w:val="0"/>
          <w:sz w:val="28"/>
          <w:szCs w:val="28"/>
        </w:rPr>
        <w:t xml:space="preserve"> 2020 года по разделам бюджетной классификации составил: </w:t>
      </w:r>
    </w:p>
    <w:p w14:paraId="4200FF25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napToGrid w:val="0"/>
          <w:sz w:val="28"/>
          <w:szCs w:val="28"/>
        </w:rPr>
      </w:pPr>
    </w:p>
    <w:p w14:paraId="3B4914A5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napToGrid w:val="0"/>
          <w:sz w:val="28"/>
          <w:szCs w:val="28"/>
        </w:rPr>
      </w:pPr>
      <w:r w:rsidRPr="003D508F">
        <w:rPr>
          <w:snapToGrid w:val="0"/>
          <w:sz w:val="28"/>
          <w:szCs w:val="28"/>
        </w:rPr>
        <w:t xml:space="preserve">- «Жилищно-коммунальное хозяйство» - </w:t>
      </w:r>
      <w:r w:rsidRPr="003D508F">
        <w:rPr>
          <w:sz w:val="28"/>
          <w:szCs w:val="28"/>
        </w:rPr>
        <w:t>59,2%;</w:t>
      </w:r>
    </w:p>
    <w:p w14:paraId="7DA9CE7C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«Общегосударственные вопросы» – 17,1%;</w:t>
      </w:r>
    </w:p>
    <w:p w14:paraId="7663755D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</w:t>
      </w:r>
      <w:r w:rsidRPr="003D508F">
        <w:rPr>
          <w:bCs/>
          <w:sz w:val="28"/>
          <w:szCs w:val="28"/>
        </w:rPr>
        <w:t>Культура, кинематография</w:t>
      </w:r>
      <w:r w:rsidRPr="003D508F">
        <w:rPr>
          <w:sz w:val="28"/>
          <w:szCs w:val="28"/>
        </w:rPr>
        <w:t>» – 10,6%;</w:t>
      </w:r>
    </w:p>
    <w:p w14:paraId="609A569C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«Национальная безопасность и правоохранительная деятельность» – 3,8%;</w:t>
      </w:r>
    </w:p>
    <w:p w14:paraId="1BF9992F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«Средства массовой информации» - 3,7%;</w:t>
      </w:r>
    </w:p>
    <w:p w14:paraId="517652E0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«Физическая культура и спорт» - 2,9%;</w:t>
      </w:r>
    </w:p>
    <w:p w14:paraId="43563B0F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«Национальная экономика» – 1,1%;</w:t>
      </w:r>
    </w:p>
    <w:p w14:paraId="5E248690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«Социальная политика» - 1,0%;</w:t>
      </w:r>
    </w:p>
    <w:p w14:paraId="3A4B3388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«Национальная оборона» - 0,6%;</w:t>
      </w:r>
    </w:p>
    <w:p w14:paraId="7204AD7D" w14:textId="77777777" w:rsidR="003D508F" w:rsidRPr="003D508F" w:rsidRDefault="003D508F" w:rsidP="003D508F">
      <w:pPr>
        <w:tabs>
          <w:tab w:val="left" w:pos="851"/>
        </w:tabs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- «Образование» – 0,03%.</w:t>
      </w:r>
    </w:p>
    <w:p w14:paraId="38808062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14:paraId="34C9FFB3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bCs/>
          <w:color w:val="000000"/>
          <w:sz w:val="28"/>
          <w:szCs w:val="28"/>
        </w:rPr>
      </w:pPr>
      <w:r w:rsidRPr="003D508F">
        <w:rPr>
          <w:sz w:val="28"/>
          <w:szCs w:val="28"/>
        </w:rPr>
        <w:t xml:space="preserve">6. Основную долю расходов бюджета </w:t>
      </w:r>
      <w:r w:rsidRPr="003D508F">
        <w:rPr>
          <w:snapToGrid w:val="0"/>
          <w:sz w:val="28"/>
          <w:szCs w:val="28"/>
        </w:rPr>
        <w:t xml:space="preserve">сельского поселения </w:t>
      </w:r>
      <w:proofErr w:type="spellStart"/>
      <w:r w:rsidRPr="003D508F">
        <w:rPr>
          <w:snapToGrid w:val="0"/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(98,5%) составляют межбюджетные трансферты, предоставляемые Ленинскому муниципальному району на выполнение части полномочий поселения. Сумма перечисленных из бюджета </w:t>
      </w:r>
      <w:r w:rsidRPr="003D508F">
        <w:rPr>
          <w:snapToGrid w:val="0"/>
          <w:sz w:val="28"/>
          <w:szCs w:val="28"/>
        </w:rPr>
        <w:t xml:space="preserve">сельского поселения </w:t>
      </w:r>
      <w:proofErr w:type="spellStart"/>
      <w:r w:rsidRPr="003D508F">
        <w:rPr>
          <w:snapToGrid w:val="0"/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в бюджет Ленинского муниципального района межбюджетных трансфертов составила </w:t>
      </w:r>
      <w:r w:rsidRPr="003D508F">
        <w:rPr>
          <w:bCs/>
          <w:color w:val="000000"/>
          <w:sz w:val="28"/>
          <w:szCs w:val="28"/>
        </w:rPr>
        <w:t>237 548,0</w:t>
      </w:r>
      <w:r w:rsidRPr="003D508F">
        <w:rPr>
          <w:sz w:val="28"/>
          <w:szCs w:val="28"/>
        </w:rPr>
        <w:t xml:space="preserve"> тыс. рублей. Сумма не освоенных Ленинским муниципальным районом межбюджетных трансфертов составила </w:t>
      </w:r>
      <w:r w:rsidRPr="003D508F">
        <w:rPr>
          <w:bCs/>
          <w:color w:val="000000"/>
          <w:sz w:val="28"/>
          <w:szCs w:val="28"/>
        </w:rPr>
        <w:t>799,4</w:t>
      </w:r>
      <w:r w:rsidRPr="003D508F">
        <w:rPr>
          <w:sz w:val="28"/>
          <w:szCs w:val="28"/>
        </w:rPr>
        <w:t xml:space="preserve"> тыс. рублей</w:t>
      </w:r>
      <w:r w:rsidRPr="003D508F">
        <w:rPr>
          <w:bCs/>
          <w:color w:val="000000"/>
          <w:sz w:val="28"/>
          <w:szCs w:val="28"/>
        </w:rPr>
        <w:t>.</w:t>
      </w:r>
    </w:p>
    <w:p w14:paraId="44635689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</w:p>
    <w:p w14:paraId="31FB9DD0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7. Исполнение программных расходов составляет </w:t>
      </w:r>
      <w:r w:rsidRPr="003D508F">
        <w:rPr>
          <w:bCs/>
          <w:color w:val="000000"/>
          <w:sz w:val="28"/>
          <w:szCs w:val="28"/>
        </w:rPr>
        <w:t>88,7</w:t>
      </w:r>
      <w:r w:rsidRPr="003D508F">
        <w:rPr>
          <w:sz w:val="28"/>
          <w:szCs w:val="28"/>
        </w:rPr>
        <w:t xml:space="preserve">%. Восемь программ сельского поселения </w:t>
      </w:r>
      <w:proofErr w:type="spellStart"/>
      <w:r w:rsidRPr="003D508F">
        <w:rPr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оценены как удовлетворительные, только одна программа («Развитие инженерной инфраструктуры и энергоэффективности») является эффективной, одна программа («Развитие и функционирование дорожно-транспортного комплекса») признана низкоэффективной.</w:t>
      </w:r>
    </w:p>
    <w:p w14:paraId="1CE1F873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bCs/>
          <w:color w:val="000000"/>
          <w:sz w:val="28"/>
          <w:szCs w:val="28"/>
        </w:rPr>
      </w:pPr>
      <w:r w:rsidRPr="003D508F">
        <w:rPr>
          <w:bCs/>
          <w:color w:val="000000"/>
          <w:sz w:val="28"/>
          <w:szCs w:val="28"/>
        </w:rPr>
        <w:t xml:space="preserve">В нарушение требований бюджетного законодательства муниципальные программы </w:t>
      </w:r>
      <w:r w:rsidRPr="003D508F">
        <w:rPr>
          <w:snapToGrid w:val="0"/>
          <w:sz w:val="28"/>
          <w:szCs w:val="28"/>
        </w:rPr>
        <w:t xml:space="preserve">сельского поселения </w:t>
      </w:r>
      <w:proofErr w:type="spellStart"/>
      <w:r w:rsidRPr="003D508F">
        <w:rPr>
          <w:snapToGrid w:val="0"/>
          <w:sz w:val="28"/>
          <w:szCs w:val="28"/>
        </w:rPr>
        <w:t>Булатниковское</w:t>
      </w:r>
      <w:proofErr w:type="spellEnd"/>
      <w:r w:rsidRPr="003D508F">
        <w:rPr>
          <w:snapToGrid w:val="0"/>
          <w:sz w:val="28"/>
          <w:szCs w:val="28"/>
        </w:rPr>
        <w:t xml:space="preserve"> </w:t>
      </w:r>
      <w:r w:rsidRPr="003D508F">
        <w:rPr>
          <w:sz w:val="28"/>
          <w:szCs w:val="28"/>
        </w:rPr>
        <w:t xml:space="preserve">«Развитие и функционирование дорожно-транспортного комплекса на 2017-2021 годы», «Муниципальное управление на 2017-2021 годы» </w:t>
      </w:r>
      <w:r w:rsidRPr="003D508F">
        <w:rPr>
          <w:bCs/>
          <w:color w:val="000000"/>
          <w:sz w:val="28"/>
          <w:szCs w:val="28"/>
        </w:rPr>
        <w:t>в соответствие с решением о бюджете на 2020 год не приводились.</w:t>
      </w:r>
    </w:p>
    <w:p w14:paraId="24051CFC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bCs/>
          <w:color w:val="000000"/>
          <w:sz w:val="28"/>
          <w:szCs w:val="28"/>
        </w:rPr>
      </w:pPr>
    </w:p>
    <w:p w14:paraId="7335B4C7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napToGrid w:val="0"/>
          <w:sz w:val="28"/>
          <w:szCs w:val="28"/>
        </w:rPr>
      </w:pPr>
      <w:r w:rsidRPr="003D508F">
        <w:rPr>
          <w:bCs/>
          <w:color w:val="000000"/>
          <w:sz w:val="28"/>
          <w:szCs w:val="28"/>
        </w:rPr>
        <w:lastRenderedPageBreak/>
        <w:t xml:space="preserve">8. Средства Резервного фонда </w:t>
      </w:r>
      <w:r w:rsidRPr="003D508F">
        <w:rPr>
          <w:snapToGrid w:val="0"/>
          <w:sz w:val="28"/>
          <w:szCs w:val="28"/>
        </w:rPr>
        <w:t xml:space="preserve">сельского поселения </w:t>
      </w:r>
      <w:proofErr w:type="spellStart"/>
      <w:r w:rsidRPr="003D508F">
        <w:rPr>
          <w:snapToGrid w:val="0"/>
          <w:sz w:val="28"/>
          <w:szCs w:val="28"/>
        </w:rPr>
        <w:t>Булатниковское</w:t>
      </w:r>
      <w:proofErr w:type="spellEnd"/>
      <w:r w:rsidRPr="003D508F">
        <w:rPr>
          <w:snapToGrid w:val="0"/>
          <w:sz w:val="28"/>
          <w:szCs w:val="28"/>
        </w:rPr>
        <w:t xml:space="preserve">, утвержденные </w:t>
      </w:r>
      <w:r w:rsidRPr="003D508F">
        <w:rPr>
          <w:sz w:val="28"/>
          <w:szCs w:val="28"/>
        </w:rPr>
        <w:t>в размере 300,0 тыс. рублей,</w:t>
      </w:r>
      <w:r w:rsidRPr="003D508F">
        <w:rPr>
          <w:snapToGrid w:val="0"/>
          <w:sz w:val="28"/>
          <w:szCs w:val="28"/>
        </w:rPr>
        <w:t xml:space="preserve"> в отчетном периоде не использовались.</w:t>
      </w:r>
    </w:p>
    <w:p w14:paraId="6E653033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bCs/>
          <w:color w:val="000000"/>
          <w:sz w:val="28"/>
          <w:szCs w:val="28"/>
        </w:rPr>
      </w:pPr>
    </w:p>
    <w:p w14:paraId="3AF702BF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snapToGrid w:val="0"/>
          <w:sz w:val="28"/>
          <w:szCs w:val="28"/>
        </w:rPr>
      </w:pPr>
      <w:r w:rsidRPr="003D508F">
        <w:rPr>
          <w:bCs/>
          <w:color w:val="000000"/>
          <w:sz w:val="28"/>
          <w:szCs w:val="28"/>
        </w:rPr>
        <w:t xml:space="preserve">9. Средства Дорожного фонда </w:t>
      </w:r>
      <w:r w:rsidRPr="003D508F">
        <w:rPr>
          <w:snapToGrid w:val="0"/>
          <w:sz w:val="28"/>
          <w:szCs w:val="28"/>
        </w:rPr>
        <w:t xml:space="preserve">сельского поселения </w:t>
      </w:r>
      <w:proofErr w:type="spellStart"/>
      <w:r w:rsidRPr="003D508F">
        <w:rPr>
          <w:snapToGrid w:val="0"/>
          <w:sz w:val="28"/>
          <w:szCs w:val="28"/>
        </w:rPr>
        <w:t>Булатниковское</w:t>
      </w:r>
      <w:proofErr w:type="spellEnd"/>
      <w:r w:rsidRPr="003D508F">
        <w:rPr>
          <w:snapToGrid w:val="0"/>
          <w:sz w:val="28"/>
          <w:szCs w:val="28"/>
        </w:rPr>
        <w:t xml:space="preserve">, утвержденные </w:t>
      </w:r>
      <w:r w:rsidRPr="003D508F">
        <w:rPr>
          <w:sz w:val="28"/>
          <w:szCs w:val="28"/>
        </w:rPr>
        <w:t xml:space="preserve">в размере 1 515,0 тыс. рублей, исполнены в сумме </w:t>
      </w:r>
      <w:r w:rsidRPr="003D508F">
        <w:rPr>
          <w:color w:val="000000"/>
          <w:sz w:val="28"/>
          <w:szCs w:val="28"/>
        </w:rPr>
        <w:t>1 137,0</w:t>
      </w:r>
      <w:r w:rsidRPr="003D508F">
        <w:rPr>
          <w:sz w:val="28"/>
          <w:szCs w:val="28"/>
        </w:rPr>
        <w:t xml:space="preserve"> тыс. рублей или на 75%</w:t>
      </w:r>
      <w:r w:rsidRPr="003D508F">
        <w:rPr>
          <w:snapToGrid w:val="0"/>
          <w:sz w:val="28"/>
          <w:szCs w:val="28"/>
        </w:rPr>
        <w:t>.</w:t>
      </w:r>
    </w:p>
    <w:p w14:paraId="31313AB8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bCs/>
          <w:color w:val="000000"/>
          <w:sz w:val="28"/>
          <w:szCs w:val="28"/>
        </w:rPr>
      </w:pPr>
    </w:p>
    <w:p w14:paraId="48A67CCF" w14:textId="77777777" w:rsidR="003D508F" w:rsidRPr="003D508F" w:rsidRDefault="003D508F" w:rsidP="003D508F">
      <w:pPr>
        <w:shd w:val="clear" w:color="auto" w:fill="FFFFFF"/>
        <w:ind w:left="-284" w:firstLine="567"/>
        <w:jc w:val="both"/>
        <w:rPr>
          <w:sz w:val="28"/>
          <w:szCs w:val="28"/>
        </w:rPr>
      </w:pPr>
      <w:r w:rsidRPr="003D508F">
        <w:rPr>
          <w:bCs/>
          <w:color w:val="000000"/>
          <w:sz w:val="28"/>
          <w:szCs w:val="28"/>
        </w:rPr>
        <w:t xml:space="preserve">10. </w:t>
      </w:r>
      <w:r w:rsidRPr="003D508F">
        <w:rPr>
          <w:sz w:val="28"/>
          <w:szCs w:val="28"/>
        </w:rPr>
        <w:t>Дебиторская задолженность по состоянию на 01.01.2019 составляла 3 191,6 тыс. рублей, с начала года уменьшилась и на 01.01.2020 составила 1 193,7 тыс. рублей.</w:t>
      </w:r>
    </w:p>
    <w:p w14:paraId="360EF47B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bCs/>
          <w:color w:val="000000"/>
          <w:sz w:val="28"/>
          <w:szCs w:val="28"/>
        </w:rPr>
      </w:pPr>
      <w:r w:rsidRPr="003D508F">
        <w:rPr>
          <w:sz w:val="28"/>
          <w:szCs w:val="28"/>
        </w:rPr>
        <w:t>Кредиторская задолженность по состоянию на 01.01.2019 составляла 86,5 тыс. рублей, с начала года увеличилась и на 01.01.2020 составила 9 032,8 тыс. рублей.</w:t>
      </w:r>
    </w:p>
    <w:p w14:paraId="76C5E002" w14:textId="77777777" w:rsidR="003D508F" w:rsidRPr="003D508F" w:rsidRDefault="003D508F" w:rsidP="003D508F">
      <w:pPr>
        <w:pStyle w:val="a3"/>
        <w:spacing w:before="0" w:beforeAutospacing="0" w:after="0" w:afterAutospacing="0"/>
        <w:ind w:left="-284" w:firstLine="567"/>
        <w:jc w:val="both"/>
        <w:rPr>
          <w:bCs/>
          <w:color w:val="000000"/>
          <w:sz w:val="28"/>
          <w:szCs w:val="28"/>
        </w:rPr>
      </w:pPr>
    </w:p>
    <w:p w14:paraId="202F97F4" w14:textId="77777777" w:rsidR="003D508F" w:rsidRPr="003D508F" w:rsidRDefault="003D508F" w:rsidP="003D508F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3D508F">
        <w:rPr>
          <w:bCs/>
          <w:color w:val="000000"/>
          <w:sz w:val="28"/>
          <w:szCs w:val="28"/>
        </w:rPr>
        <w:t xml:space="preserve">11. </w:t>
      </w:r>
      <w:r w:rsidRPr="003D508F">
        <w:rPr>
          <w:sz w:val="28"/>
          <w:szCs w:val="28"/>
        </w:rPr>
        <w:t>По результатам</w:t>
      </w:r>
      <w:r w:rsidRPr="003D508F">
        <w:rPr>
          <w:bCs/>
          <w:color w:val="000000"/>
          <w:sz w:val="28"/>
          <w:szCs w:val="28"/>
        </w:rPr>
        <w:t xml:space="preserve"> в</w:t>
      </w:r>
      <w:r w:rsidRPr="003D508F">
        <w:rPr>
          <w:sz w:val="28"/>
          <w:szCs w:val="28"/>
        </w:rPr>
        <w:t xml:space="preserve">нешней проверки бюджетной отчетности главного администратора бюджетных средств сельского поселения </w:t>
      </w:r>
      <w:proofErr w:type="spellStart"/>
      <w:r w:rsidRPr="003D508F">
        <w:rPr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за 2020 год</w:t>
      </w:r>
      <w:r w:rsidRPr="003D508F">
        <w:rPr>
          <w:b/>
          <w:sz w:val="28"/>
          <w:szCs w:val="28"/>
        </w:rPr>
        <w:t xml:space="preserve"> </w:t>
      </w:r>
      <w:r w:rsidRPr="003D508F">
        <w:rPr>
          <w:sz w:val="28"/>
          <w:szCs w:val="28"/>
        </w:rPr>
        <w:t>выявлено нарушение требования Федерального закона от 06.12.2011 № 402-ФЗ «О бухгалтерском учете» в части</w:t>
      </w:r>
      <w:r w:rsidRPr="003D508F">
        <w:rPr>
          <w:sz w:val="28"/>
          <w:szCs w:val="28"/>
          <w:shd w:val="clear" w:color="auto" w:fill="FFFFFF"/>
        </w:rPr>
        <w:t xml:space="preserve"> неосуществления внутреннего контроля.</w:t>
      </w:r>
    </w:p>
    <w:p w14:paraId="5CE51C6B" w14:textId="77777777" w:rsidR="003D508F" w:rsidRPr="003D508F" w:rsidRDefault="003D508F" w:rsidP="003D508F">
      <w:pPr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>Также выявлены отдельные нарушения требований к составлению бюджетной отчетности приказов Министерства финансов Российской Федерации</w:t>
      </w:r>
      <w:r w:rsidRPr="003D508F">
        <w:rPr>
          <w:color w:val="000000"/>
          <w:sz w:val="28"/>
          <w:szCs w:val="28"/>
        </w:rPr>
        <w:t xml:space="preserve"> в части отражения показателей доходов</w:t>
      </w:r>
      <w:r w:rsidRPr="003D508F">
        <w:rPr>
          <w:sz w:val="28"/>
          <w:szCs w:val="28"/>
        </w:rPr>
        <w:t>:</w:t>
      </w:r>
    </w:p>
    <w:p w14:paraId="5C801839" w14:textId="77777777" w:rsidR="003D508F" w:rsidRPr="003D508F" w:rsidRDefault="003D508F" w:rsidP="003D508F">
      <w:pPr>
        <w:ind w:left="-284" w:firstLine="567"/>
        <w:jc w:val="both"/>
        <w:rPr>
          <w:sz w:val="28"/>
          <w:szCs w:val="28"/>
        </w:rPr>
      </w:pPr>
      <w:r w:rsidRPr="003D508F">
        <w:rPr>
          <w:sz w:val="28"/>
          <w:szCs w:val="28"/>
        </w:rPr>
        <w:t xml:space="preserve">- </w:t>
      </w:r>
      <w:r w:rsidRPr="003D508F">
        <w:rPr>
          <w:color w:val="000000"/>
          <w:sz w:val="28"/>
          <w:szCs w:val="28"/>
        </w:rPr>
        <w:t>от 01.</w:t>
      </w:r>
      <w:r w:rsidRPr="003D508F">
        <w:rPr>
          <w:sz w:val="28"/>
          <w:szCs w:val="28"/>
        </w:rPr>
        <w:t>12.2010 № 157н 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применению»;</w:t>
      </w:r>
    </w:p>
    <w:p w14:paraId="392E3D5E" w14:textId="77777777" w:rsidR="003D508F" w:rsidRPr="003D508F" w:rsidRDefault="003D508F" w:rsidP="003D508F">
      <w:pPr>
        <w:ind w:left="-284" w:firstLine="567"/>
        <w:jc w:val="both"/>
        <w:rPr>
          <w:sz w:val="28"/>
          <w:szCs w:val="28"/>
        </w:rPr>
      </w:pPr>
      <w:r w:rsidRPr="003D508F">
        <w:rPr>
          <w:color w:val="000000"/>
          <w:sz w:val="28"/>
          <w:szCs w:val="28"/>
        </w:rPr>
        <w:t xml:space="preserve">- </w:t>
      </w:r>
      <w:r w:rsidRPr="003D508F">
        <w:rPr>
          <w:sz w:val="28"/>
          <w:szCs w:val="28"/>
          <w:shd w:val="clear" w:color="auto" w:fill="FFFFFF"/>
        </w:rPr>
        <w:t>от 06.12.2010 № 162н «Об утверждении Плана счетов бюджетного учета и Инструкции по его применению</w:t>
      </w:r>
      <w:r w:rsidRPr="003D508F">
        <w:rPr>
          <w:sz w:val="28"/>
          <w:szCs w:val="28"/>
        </w:rPr>
        <w:t>».</w:t>
      </w:r>
    </w:p>
    <w:p w14:paraId="3DF4FFE3" w14:textId="77777777" w:rsidR="003D508F" w:rsidRPr="003D508F" w:rsidRDefault="003D508F" w:rsidP="003D508F">
      <w:pPr>
        <w:ind w:left="-284" w:firstLine="709"/>
        <w:jc w:val="both"/>
        <w:rPr>
          <w:i/>
          <w:sz w:val="28"/>
          <w:szCs w:val="28"/>
          <w:shd w:val="clear" w:color="auto" w:fill="FFFFFF"/>
        </w:rPr>
      </w:pPr>
    </w:p>
    <w:p w14:paraId="7B097EE7" w14:textId="77777777" w:rsidR="003D508F" w:rsidRPr="003D508F" w:rsidRDefault="003D508F" w:rsidP="003D508F">
      <w:pPr>
        <w:ind w:left="-284" w:firstLine="567"/>
        <w:jc w:val="both"/>
        <w:rPr>
          <w:sz w:val="28"/>
          <w:szCs w:val="28"/>
          <w:shd w:val="clear" w:color="auto" w:fill="FFFFFF"/>
        </w:rPr>
      </w:pPr>
      <w:r w:rsidRPr="003D508F">
        <w:rPr>
          <w:sz w:val="28"/>
          <w:szCs w:val="28"/>
          <w:shd w:val="clear" w:color="auto" w:fill="FFFFFF"/>
        </w:rPr>
        <w:t>12. Э</w:t>
      </w:r>
      <w:r w:rsidRPr="003D508F">
        <w:rPr>
          <w:sz w:val="28"/>
          <w:szCs w:val="28"/>
        </w:rPr>
        <w:t xml:space="preserve">кспертизой проекта решения Совета депутатов об исполнении бюджета </w:t>
      </w:r>
      <w:r w:rsidRPr="003D508F">
        <w:rPr>
          <w:bCs/>
          <w:sz w:val="28"/>
          <w:szCs w:val="28"/>
        </w:rPr>
        <w:t xml:space="preserve">сельского поселения </w:t>
      </w:r>
      <w:proofErr w:type="spellStart"/>
      <w:r w:rsidRPr="003D508F">
        <w:rPr>
          <w:bCs/>
          <w:sz w:val="28"/>
          <w:szCs w:val="28"/>
        </w:rPr>
        <w:t>Булатниковское</w:t>
      </w:r>
      <w:proofErr w:type="spellEnd"/>
      <w:r w:rsidRPr="003D508F">
        <w:rPr>
          <w:sz w:val="28"/>
          <w:szCs w:val="28"/>
        </w:rPr>
        <w:t xml:space="preserve"> за 2020 год установлено соответствие его требованиям бюджетного законодательства и годовому отчету об исполнении бюджета.</w:t>
      </w:r>
    </w:p>
    <w:p w14:paraId="267E9C59" w14:textId="394FE49D" w:rsidR="008D08DE" w:rsidRPr="003D508F" w:rsidRDefault="008D08DE" w:rsidP="003D508F">
      <w:pPr>
        <w:ind w:left="-284"/>
        <w:rPr>
          <w:sz w:val="28"/>
          <w:szCs w:val="28"/>
        </w:rPr>
      </w:pPr>
    </w:p>
    <w:sectPr w:rsidR="008D08DE" w:rsidRPr="003D50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873"/>
    <w:rsid w:val="003D508F"/>
    <w:rsid w:val="003F6873"/>
    <w:rsid w:val="005B18DD"/>
    <w:rsid w:val="007F0193"/>
    <w:rsid w:val="008D08DE"/>
    <w:rsid w:val="0094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32A96"/>
  <w15:chartTrackingRefBased/>
  <w15:docId w15:val="{801EA45F-9392-4B64-B225-960362CCC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18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8DD"/>
    <w:pPr>
      <w:spacing w:before="100" w:beforeAutospacing="1" w:after="100" w:afterAutospacing="1"/>
    </w:pPr>
  </w:style>
  <w:style w:type="paragraph" w:customStyle="1" w:styleId="Default">
    <w:name w:val="Default"/>
    <w:qFormat/>
    <w:rsid w:val="005B18D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2021-05-18T14:54:00Z</dcterms:created>
  <dcterms:modified xsi:type="dcterms:W3CDTF">2021-05-18T14:54:00Z</dcterms:modified>
</cp:coreProperties>
</file>